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AD6" w:rsidRDefault="00716E68" w:rsidP="008546E2">
      <w:pPr>
        <w:jc w:val="center"/>
        <w:rPr>
          <w:b/>
          <w:lang w:val="en-US"/>
        </w:rPr>
      </w:pPr>
      <w:r>
        <w:rPr>
          <w:b/>
          <w:lang w:val="en-US"/>
        </w:rPr>
        <w:t xml:space="preserve">Diploma </w:t>
      </w:r>
      <w:r w:rsidR="00176AD6">
        <w:rPr>
          <w:b/>
          <w:lang w:val="en-US"/>
        </w:rPr>
        <w:t>T</w:t>
      </w:r>
      <w:r w:rsidR="00C95953" w:rsidRPr="008546E2">
        <w:rPr>
          <w:b/>
          <w:lang w:val="en-US"/>
        </w:rPr>
        <w:t xml:space="preserve">hesis </w:t>
      </w:r>
      <w:r w:rsidR="00027472">
        <w:rPr>
          <w:b/>
          <w:lang w:val="en-US"/>
        </w:rPr>
        <w:t xml:space="preserve">Preparation </w:t>
      </w:r>
      <w:r w:rsidR="006649B8">
        <w:rPr>
          <w:b/>
          <w:lang w:val="en-US"/>
        </w:rPr>
        <w:t>and</w:t>
      </w:r>
      <w:r w:rsidR="00C95953" w:rsidRPr="008546E2">
        <w:rPr>
          <w:b/>
          <w:lang w:val="en-US"/>
        </w:rPr>
        <w:t xml:space="preserve"> </w:t>
      </w:r>
      <w:r w:rsidR="00F740F6">
        <w:rPr>
          <w:b/>
          <w:lang w:val="en-US"/>
        </w:rPr>
        <w:t>Diploma</w:t>
      </w:r>
      <w:r w:rsidR="003D682E">
        <w:rPr>
          <w:b/>
          <w:lang w:val="en-US"/>
        </w:rPr>
        <w:t xml:space="preserve"> </w:t>
      </w:r>
      <w:r w:rsidR="00176AD6">
        <w:rPr>
          <w:b/>
          <w:lang w:val="en-US"/>
        </w:rPr>
        <w:t>Examination</w:t>
      </w:r>
      <w:r w:rsidR="0021594B">
        <w:rPr>
          <w:b/>
          <w:lang w:val="en-US"/>
        </w:rPr>
        <w:t xml:space="preserve"> </w:t>
      </w:r>
      <w:r w:rsidR="00DF4F5A">
        <w:rPr>
          <w:b/>
          <w:lang w:val="en-US"/>
        </w:rPr>
        <w:t>Procedure</w:t>
      </w:r>
      <w:r w:rsidR="00BA4EE9">
        <w:rPr>
          <w:b/>
          <w:lang w:val="en-US"/>
        </w:rPr>
        <w:t>s</w:t>
      </w:r>
      <w:r w:rsidR="00DF4F5A">
        <w:rPr>
          <w:b/>
          <w:lang w:val="en-US"/>
        </w:rPr>
        <w:t xml:space="preserve"> </w:t>
      </w:r>
    </w:p>
    <w:p w:rsidR="007E0308" w:rsidRDefault="00C95953" w:rsidP="008546E2">
      <w:pPr>
        <w:jc w:val="center"/>
        <w:rPr>
          <w:b/>
          <w:lang w:val="en-US"/>
        </w:rPr>
      </w:pPr>
      <w:r w:rsidRPr="008546E2">
        <w:rPr>
          <w:b/>
          <w:lang w:val="en-US"/>
        </w:rPr>
        <w:t xml:space="preserve">at the Faculty of Mathematics and Information Science </w:t>
      </w:r>
      <w:r w:rsidR="00027472">
        <w:rPr>
          <w:b/>
          <w:lang w:val="en-US"/>
        </w:rPr>
        <w:t>of</w:t>
      </w:r>
      <w:r w:rsidRPr="008546E2">
        <w:rPr>
          <w:b/>
          <w:lang w:val="en-US"/>
        </w:rPr>
        <w:t xml:space="preserve"> </w:t>
      </w:r>
      <w:r w:rsidR="00176AD6">
        <w:rPr>
          <w:b/>
          <w:lang w:val="en-US"/>
        </w:rPr>
        <w:t>WUT</w:t>
      </w:r>
    </w:p>
    <w:p w:rsidR="008546E2" w:rsidRPr="008546E2" w:rsidRDefault="007A2033" w:rsidP="008546E2">
      <w:pPr>
        <w:pStyle w:val="Akapitzlist"/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  <w:lang w:val="en-US"/>
        </w:rPr>
        <w:t>Basics and details</w:t>
      </w:r>
    </w:p>
    <w:p w:rsidR="00493437" w:rsidRDefault="0039118B" w:rsidP="00317CFD">
      <w:pPr>
        <w:pStyle w:val="Akapitzlist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 xml:space="preserve">You can find general information regarding </w:t>
      </w:r>
      <w:r w:rsidR="008546E2">
        <w:rPr>
          <w:lang w:val="en-US"/>
        </w:rPr>
        <w:t xml:space="preserve">diploma thesis </w:t>
      </w:r>
      <w:r w:rsidR="00027472">
        <w:rPr>
          <w:lang w:val="en-US"/>
        </w:rPr>
        <w:t xml:space="preserve">preparation </w:t>
      </w:r>
      <w:r w:rsidR="008546E2">
        <w:rPr>
          <w:lang w:val="en-US"/>
        </w:rPr>
        <w:t xml:space="preserve">and </w:t>
      </w:r>
      <w:r w:rsidR="00F740F6">
        <w:rPr>
          <w:lang w:val="en-US"/>
        </w:rPr>
        <w:t>diploma</w:t>
      </w:r>
      <w:r w:rsidR="00665C71">
        <w:rPr>
          <w:lang w:val="en-US"/>
        </w:rPr>
        <w:t xml:space="preserve"> </w:t>
      </w:r>
      <w:r w:rsidR="008546E2">
        <w:rPr>
          <w:lang w:val="en-US"/>
        </w:rPr>
        <w:t xml:space="preserve">examination procedure </w:t>
      </w:r>
      <w:r w:rsidR="002514B2">
        <w:rPr>
          <w:lang w:val="en-US"/>
        </w:rPr>
        <w:t xml:space="preserve">in </w:t>
      </w:r>
      <w:r w:rsidR="00776987">
        <w:rPr>
          <w:lang w:val="en-US"/>
        </w:rPr>
        <w:t>the</w:t>
      </w:r>
      <w:r w:rsidR="00317CFD">
        <w:rPr>
          <w:lang w:val="en-US"/>
        </w:rPr>
        <w:t xml:space="preserve"> </w:t>
      </w:r>
      <w:r w:rsidR="00176AD6">
        <w:rPr>
          <w:lang w:val="en-US"/>
        </w:rPr>
        <w:t>Academic Regulations</w:t>
      </w:r>
      <w:r w:rsidR="002514B2">
        <w:rPr>
          <w:lang w:val="en-US"/>
        </w:rPr>
        <w:t xml:space="preserve"> </w:t>
      </w:r>
      <w:r w:rsidR="00381144">
        <w:rPr>
          <w:lang w:val="en-US"/>
        </w:rPr>
        <w:t>adopt</w:t>
      </w:r>
      <w:r w:rsidR="002514B2">
        <w:rPr>
          <w:lang w:val="en-US"/>
        </w:rPr>
        <w:t xml:space="preserve">ed by the Warsaw University of Technology </w:t>
      </w:r>
      <w:r w:rsidR="00E95CD2">
        <w:rPr>
          <w:lang w:val="en-US"/>
        </w:rPr>
        <w:t xml:space="preserve">Senate on </w:t>
      </w:r>
      <w:r w:rsidR="00776987">
        <w:rPr>
          <w:lang w:val="en-US"/>
        </w:rPr>
        <w:t>2</w:t>
      </w:r>
      <w:r w:rsidR="001D45A1">
        <w:rPr>
          <w:lang w:val="en-US"/>
        </w:rPr>
        <w:t>6</w:t>
      </w:r>
      <w:r w:rsidR="00776987" w:rsidRPr="00776987">
        <w:rPr>
          <w:vertAlign w:val="superscript"/>
          <w:lang w:val="en-US"/>
        </w:rPr>
        <w:t>th</w:t>
      </w:r>
      <w:r w:rsidR="00776987">
        <w:rPr>
          <w:lang w:val="en-US"/>
        </w:rPr>
        <w:t xml:space="preserve"> </w:t>
      </w:r>
      <w:r w:rsidR="001D45A1">
        <w:rPr>
          <w:lang w:val="en-US"/>
        </w:rPr>
        <w:t>June</w:t>
      </w:r>
      <w:r w:rsidR="00E95CD2">
        <w:rPr>
          <w:lang w:val="en-US"/>
        </w:rPr>
        <w:t xml:space="preserve"> 201</w:t>
      </w:r>
      <w:r w:rsidR="001D45A1">
        <w:rPr>
          <w:lang w:val="en-US"/>
        </w:rPr>
        <w:t>9</w:t>
      </w:r>
      <w:r w:rsidR="002514B2">
        <w:rPr>
          <w:lang w:val="en-US"/>
        </w:rPr>
        <w:t xml:space="preserve">. </w:t>
      </w:r>
    </w:p>
    <w:p w:rsidR="0042787C" w:rsidRDefault="00381144" w:rsidP="002514B2">
      <w:pPr>
        <w:ind w:left="360"/>
        <w:jc w:val="both"/>
        <w:rPr>
          <w:lang w:val="en-US"/>
        </w:rPr>
      </w:pPr>
      <w:r>
        <w:rPr>
          <w:lang w:val="en-US"/>
        </w:rPr>
        <w:t>D</w:t>
      </w:r>
      <w:r w:rsidR="00493437">
        <w:rPr>
          <w:lang w:val="en-US"/>
        </w:rPr>
        <w:t xml:space="preserve">etails are </w:t>
      </w:r>
      <w:r w:rsidR="00D57B10">
        <w:rPr>
          <w:lang w:val="en-US"/>
        </w:rPr>
        <w:t>described below.</w:t>
      </w:r>
    </w:p>
    <w:p w:rsidR="00176AD6" w:rsidRPr="00176AD6" w:rsidRDefault="00176AD6" w:rsidP="00176AD6">
      <w:pPr>
        <w:pStyle w:val="Akapitzlist"/>
        <w:numPr>
          <w:ilvl w:val="0"/>
          <w:numId w:val="1"/>
        </w:numPr>
        <w:jc w:val="both"/>
        <w:rPr>
          <w:b/>
          <w:lang w:val="en-US"/>
        </w:rPr>
      </w:pPr>
      <w:r w:rsidRPr="00176AD6">
        <w:rPr>
          <w:b/>
          <w:lang w:val="en-US"/>
        </w:rPr>
        <w:t xml:space="preserve">Who can be your supervisor and reviewer? </w:t>
      </w:r>
    </w:p>
    <w:p w:rsidR="004648EB" w:rsidRDefault="00B34044" w:rsidP="00E21A67">
      <w:pPr>
        <w:pStyle w:val="Akapitzlist"/>
        <w:numPr>
          <w:ilvl w:val="1"/>
          <w:numId w:val="1"/>
        </w:numPr>
        <w:jc w:val="both"/>
        <w:rPr>
          <w:lang w:val="en-US"/>
        </w:rPr>
      </w:pPr>
      <w:r w:rsidRPr="004648EB">
        <w:rPr>
          <w:lang w:val="en-US"/>
        </w:rPr>
        <w:t xml:space="preserve">A supervisor is an academic teacher who guides you throughout </w:t>
      </w:r>
      <w:r w:rsidR="00381144">
        <w:rPr>
          <w:lang w:val="en-US"/>
        </w:rPr>
        <w:t>the</w:t>
      </w:r>
      <w:r w:rsidRPr="004648EB">
        <w:rPr>
          <w:lang w:val="en-US"/>
        </w:rPr>
        <w:t xml:space="preserve"> process of preparing and writing your</w:t>
      </w:r>
      <w:r w:rsidR="002C7767">
        <w:rPr>
          <w:lang w:val="en-US"/>
        </w:rPr>
        <w:t xml:space="preserve"> </w:t>
      </w:r>
      <w:r w:rsidR="00112834">
        <w:rPr>
          <w:lang w:val="en-US"/>
        </w:rPr>
        <w:t>E</w:t>
      </w:r>
      <w:r w:rsidR="00665C71">
        <w:rPr>
          <w:lang w:val="en-US"/>
        </w:rPr>
        <w:t xml:space="preserve">ngineering or </w:t>
      </w:r>
      <w:r w:rsidR="00112834">
        <w:rPr>
          <w:lang w:val="en-US"/>
        </w:rPr>
        <w:t>M</w:t>
      </w:r>
      <w:r w:rsidR="004648EB" w:rsidRPr="004648EB">
        <w:rPr>
          <w:lang w:val="en-US"/>
        </w:rPr>
        <w:t>aster</w:t>
      </w:r>
      <w:r w:rsidR="00466A7E">
        <w:rPr>
          <w:lang w:val="en-US"/>
        </w:rPr>
        <w:t>’s</w:t>
      </w:r>
      <w:r w:rsidRPr="004648EB">
        <w:rPr>
          <w:lang w:val="en-US"/>
        </w:rPr>
        <w:t xml:space="preserve"> thesis. </w:t>
      </w:r>
      <w:r w:rsidR="004648EB" w:rsidRPr="004648EB">
        <w:rPr>
          <w:lang w:val="en-US"/>
        </w:rPr>
        <w:t xml:space="preserve">You </w:t>
      </w:r>
      <w:r w:rsidR="00C071AE" w:rsidRPr="004648EB">
        <w:rPr>
          <w:lang w:val="en-US"/>
        </w:rPr>
        <w:t>should choose</w:t>
      </w:r>
      <w:r w:rsidR="004648EB" w:rsidRPr="004648EB">
        <w:rPr>
          <w:lang w:val="en-US"/>
        </w:rPr>
        <w:t xml:space="preserve"> your</w:t>
      </w:r>
      <w:r w:rsidR="00C071AE" w:rsidRPr="004648EB">
        <w:rPr>
          <w:lang w:val="en-US"/>
        </w:rPr>
        <w:t xml:space="preserve"> supervisor from </w:t>
      </w:r>
      <w:r w:rsidR="00BA4EE9">
        <w:rPr>
          <w:lang w:val="en-US"/>
        </w:rPr>
        <w:t xml:space="preserve">the </w:t>
      </w:r>
      <w:r w:rsidR="004B4B21">
        <w:rPr>
          <w:lang w:val="en-US"/>
        </w:rPr>
        <w:t>academic</w:t>
      </w:r>
      <w:r w:rsidR="004648EB">
        <w:rPr>
          <w:lang w:val="en-US"/>
        </w:rPr>
        <w:t xml:space="preserve"> teachers</w:t>
      </w:r>
      <w:r w:rsidR="00C071AE" w:rsidRPr="004648EB">
        <w:rPr>
          <w:lang w:val="en-US"/>
        </w:rPr>
        <w:t xml:space="preserve"> who hold a PhD </w:t>
      </w:r>
      <w:r w:rsidR="001061FC">
        <w:rPr>
          <w:lang w:val="en-US"/>
        </w:rPr>
        <w:t>degree</w:t>
      </w:r>
      <w:r w:rsidR="00C071AE" w:rsidRPr="004648EB">
        <w:rPr>
          <w:lang w:val="en-US"/>
        </w:rPr>
        <w:t xml:space="preserve"> (‘</w:t>
      </w:r>
      <w:proofErr w:type="spellStart"/>
      <w:r w:rsidR="00C071AE" w:rsidRPr="004648EB">
        <w:rPr>
          <w:lang w:val="en-US"/>
        </w:rPr>
        <w:t>dr</w:t>
      </w:r>
      <w:proofErr w:type="spellEnd"/>
      <w:r w:rsidR="00C071AE" w:rsidRPr="004648EB">
        <w:rPr>
          <w:lang w:val="en-US"/>
        </w:rPr>
        <w:t>’</w:t>
      </w:r>
      <w:r w:rsidR="00954921">
        <w:rPr>
          <w:lang w:val="en-US"/>
        </w:rPr>
        <w:t>,</w:t>
      </w:r>
      <w:r w:rsidR="00E21A67">
        <w:rPr>
          <w:lang w:val="en-US"/>
        </w:rPr>
        <w:t xml:space="preserve"> ‘</w:t>
      </w:r>
      <w:proofErr w:type="spellStart"/>
      <w:r w:rsidR="00E21A67" w:rsidRPr="00E21A67">
        <w:rPr>
          <w:lang w:val="en-US"/>
        </w:rPr>
        <w:t>dr</w:t>
      </w:r>
      <w:proofErr w:type="spellEnd"/>
      <w:r w:rsidR="00E21A67" w:rsidRPr="00E21A67">
        <w:rPr>
          <w:lang w:val="en-US"/>
        </w:rPr>
        <w:t xml:space="preserve"> </w:t>
      </w:r>
      <w:proofErr w:type="spellStart"/>
      <w:r w:rsidR="00E21A67" w:rsidRPr="00E21A67">
        <w:rPr>
          <w:lang w:val="en-US"/>
        </w:rPr>
        <w:t>inż</w:t>
      </w:r>
      <w:proofErr w:type="spellEnd"/>
      <w:r w:rsidR="00E21A67" w:rsidRPr="00E21A67">
        <w:rPr>
          <w:lang w:val="en-US"/>
        </w:rPr>
        <w:t>.</w:t>
      </w:r>
      <w:r w:rsidR="00E21A67">
        <w:rPr>
          <w:lang w:val="en-US"/>
        </w:rPr>
        <w:t>’</w:t>
      </w:r>
      <w:r w:rsidR="00954921">
        <w:rPr>
          <w:lang w:val="en-US"/>
        </w:rPr>
        <w:t xml:space="preserve"> </w:t>
      </w:r>
      <w:r w:rsidR="00EB58BB">
        <w:rPr>
          <w:lang w:val="en-US"/>
        </w:rPr>
        <w:t>o</w:t>
      </w:r>
      <w:r w:rsidR="00954921">
        <w:rPr>
          <w:lang w:val="en-US"/>
        </w:rPr>
        <w:t>r ‘</w:t>
      </w:r>
      <w:proofErr w:type="spellStart"/>
      <w:r w:rsidR="00954921">
        <w:rPr>
          <w:lang w:val="en-US"/>
        </w:rPr>
        <w:t>dr</w:t>
      </w:r>
      <w:proofErr w:type="spellEnd"/>
      <w:r w:rsidR="00954921">
        <w:rPr>
          <w:lang w:val="en-US"/>
        </w:rPr>
        <w:t xml:space="preserve"> hab</w:t>
      </w:r>
      <w:r w:rsidR="00466A7E">
        <w:rPr>
          <w:lang w:val="en-US"/>
        </w:rPr>
        <w:t>.</w:t>
      </w:r>
      <w:r w:rsidR="00954921">
        <w:rPr>
          <w:lang w:val="en-US"/>
        </w:rPr>
        <w:t>’</w:t>
      </w:r>
      <w:r w:rsidR="00C071AE" w:rsidRPr="004648EB">
        <w:rPr>
          <w:lang w:val="en-US"/>
        </w:rPr>
        <w:t xml:space="preserve"> </w:t>
      </w:r>
      <w:r w:rsidR="001061FC">
        <w:rPr>
          <w:lang w:val="en-US"/>
        </w:rPr>
        <w:t xml:space="preserve">degree </w:t>
      </w:r>
      <w:r w:rsidRPr="004648EB">
        <w:rPr>
          <w:lang w:val="en-US"/>
        </w:rPr>
        <w:t>in Polish</w:t>
      </w:r>
      <w:r w:rsidR="00C071AE" w:rsidRPr="004648EB">
        <w:rPr>
          <w:lang w:val="en-US"/>
        </w:rPr>
        <w:t xml:space="preserve"> in front of a</w:t>
      </w:r>
      <w:r w:rsidR="004B4B21">
        <w:rPr>
          <w:lang w:val="en-US"/>
        </w:rPr>
        <w:t>n</w:t>
      </w:r>
      <w:r w:rsidR="00C071AE" w:rsidRPr="004648EB">
        <w:rPr>
          <w:lang w:val="en-US"/>
        </w:rPr>
        <w:t xml:space="preserve"> </w:t>
      </w:r>
      <w:r w:rsidR="004B4B21">
        <w:rPr>
          <w:lang w:val="en-US"/>
        </w:rPr>
        <w:t>academic</w:t>
      </w:r>
      <w:r w:rsidR="004648EB">
        <w:rPr>
          <w:lang w:val="en-US"/>
        </w:rPr>
        <w:t xml:space="preserve"> teacher</w:t>
      </w:r>
      <w:r w:rsidR="00E21A67">
        <w:rPr>
          <w:lang w:val="en-US"/>
        </w:rPr>
        <w:t>’s</w:t>
      </w:r>
      <w:r w:rsidR="00C071AE" w:rsidRPr="004648EB">
        <w:rPr>
          <w:lang w:val="en-US"/>
        </w:rPr>
        <w:t xml:space="preserve"> name). </w:t>
      </w:r>
      <w:r w:rsidR="00E64EF2">
        <w:rPr>
          <w:lang w:val="en-US"/>
        </w:rPr>
        <w:t xml:space="preserve">If you are pursuing </w:t>
      </w:r>
      <w:r w:rsidR="00466A7E">
        <w:rPr>
          <w:lang w:val="en-US"/>
        </w:rPr>
        <w:t xml:space="preserve">an </w:t>
      </w:r>
      <w:r w:rsidR="00E64EF2">
        <w:rPr>
          <w:lang w:val="en-US"/>
        </w:rPr>
        <w:t>E</w:t>
      </w:r>
      <w:r w:rsidR="002C7767">
        <w:rPr>
          <w:lang w:val="en-US"/>
        </w:rPr>
        <w:t>ngineering degree</w:t>
      </w:r>
      <w:r w:rsidR="00F85B4F">
        <w:rPr>
          <w:lang w:val="en-US"/>
        </w:rPr>
        <w:t xml:space="preserve"> (undergraduate </w:t>
      </w:r>
      <w:proofErr w:type="spellStart"/>
      <w:r w:rsidR="00F85B4F">
        <w:rPr>
          <w:lang w:val="en-US"/>
        </w:rPr>
        <w:t>programme</w:t>
      </w:r>
      <w:proofErr w:type="spellEnd"/>
      <w:r w:rsidR="00F85B4F">
        <w:rPr>
          <w:lang w:val="en-US"/>
        </w:rPr>
        <w:t>)</w:t>
      </w:r>
      <w:r w:rsidR="002C7767">
        <w:rPr>
          <w:lang w:val="en-US"/>
        </w:rPr>
        <w:t xml:space="preserve">, </w:t>
      </w:r>
      <w:r w:rsidR="00466A7E">
        <w:rPr>
          <w:lang w:val="en-US"/>
        </w:rPr>
        <w:t xml:space="preserve">your </w:t>
      </w:r>
      <w:r w:rsidR="002C7767">
        <w:rPr>
          <w:lang w:val="en-US"/>
        </w:rPr>
        <w:t xml:space="preserve">supervisor </w:t>
      </w:r>
      <w:r w:rsidR="00BA4EE9">
        <w:rPr>
          <w:lang w:val="en-US"/>
        </w:rPr>
        <w:t xml:space="preserve">can be </w:t>
      </w:r>
      <w:r w:rsidR="00466A7E">
        <w:rPr>
          <w:lang w:val="en-US"/>
        </w:rPr>
        <w:t xml:space="preserve">an academic teacher </w:t>
      </w:r>
      <w:r w:rsidR="002C7767">
        <w:rPr>
          <w:lang w:val="en-US"/>
        </w:rPr>
        <w:t xml:space="preserve">who holds </w:t>
      </w:r>
      <w:r w:rsidR="00BC3A2E">
        <w:rPr>
          <w:lang w:val="en-US"/>
        </w:rPr>
        <w:t>the</w:t>
      </w:r>
      <w:r w:rsidR="00466A7E">
        <w:rPr>
          <w:lang w:val="en-US"/>
        </w:rPr>
        <w:t xml:space="preserve"> </w:t>
      </w:r>
      <w:r w:rsidR="001061FC">
        <w:rPr>
          <w:lang w:val="en-US"/>
        </w:rPr>
        <w:t>MSc</w:t>
      </w:r>
      <w:r w:rsidR="002C7767">
        <w:rPr>
          <w:lang w:val="en-US"/>
        </w:rPr>
        <w:t xml:space="preserve"> </w:t>
      </w:r>
      <w:r w:rsidR="001061FC">
        <w:rPr>
          <w:lang w:val="en-US"/>
        </w:rPr>
        <w:t xml:space="preserve">degree </w:t>
      </w:r>
      <w:r w:rsidR="002C7767">
        <w:rPr>
          <w:lang w:val="en-US"/>
        </w:rPr>
        <w:t>(‘</w:t>
      </w:r>
      <w:proofErr w:type="spellStart"/>
      <w:r w:rsidR="002C7767">
        <w:rPr>
          <w:lang w:val="en-US"/>
        </w:rPr>
        <w:t>mgr</w:t>
      </w:r>
      <w:proofErr w:type="spellEnd"/>
      <w:r w:rsidR="002C7767">
        <w:rPr>
          <w:lang w:val="en-US"/>
        </w:rPr>
        <w:t xml:space="preserve">’ </w:t>
      </w:r>
      <w:r w:rsidR="00466A7E">
        <w:rPr>
          <w:lang w:val="en-US"/>
        </w:rPr>
        <w:t>or ‘</w:t>
      </w:r>
      <w:proofErr w:type="spellStart"/>
      <w:r w:rsidR="00466A7E">
        <w:rPr>
          <w:lang w:val="en-US"/>
        </w:rPr>
        <w:t>mgr</w:t>
      </w:r>
      <w:proofErr w:type="spellEnd"/>
      <w:r w:rsidR="00466A7E">
        <w:rPr>
          <w:lang w:val="en-US"/>
        </w:rPr>
        <w:t xml:space="preserve"> </w:t>
      </w:r>
      <w:proofErr w:type="spellStart"/>
      <w:r w:rsidR="00466A7E">
        <w:rPr>
          <w:lang w:val="en-US"/>
        </w:rPr>
        <w:t>inż</w:t>
      </w:r>
      <w:proofErr w:type="spellEnd"/>
      <w:r w:rsidR="00466A7E">
        <w:rPr>
          <w:lang w:val="en-US"/>
        </w:rPr>
        <w:t xml:space="preserve">.’ </w:t>
      </w:r>
      <w:r w:rsidR="001061FC">
        <w:rPr>
          <w:lang w:val="en-US"/>
        </w:rPr>
        <w:t xml:space="preserve">degree </w:t>
      </w:r>
      <w:r w:rsidR="002C7767">
        <w:rPr>
          <w:lang w:val="en-US"/>
        </w:rPr>
        <w:t xml:space="preserve">in Polish), but </w:t>
      </w:r>
      <w:r w:rsidR="00BA4EE9">
        <w:rPr>
          <w:lang w:val="en-US"/>
        </w:rPr>
        <w:t>then</w:t>
      </w:r>
      <w:r w:rsidR="002C7767">
        <w:rPr>
          <w:lang w:val="en-US"/>
        </w:rPr>
        <w:t xml:space="preserve">, your </w:t>
      </w:r>
      <w:r w:rsidR="00466A7E">
        <w:rPr>
          <w:lang w:val="en-US"/>
        </w:rPr>
        <w:t xml:space="preserve">thesis </w:t>
      </w:r>
      <w:r w:rsidR="002C7767">
        <w:rPr>
          <w:lang w:val="en-US"/>
        </w:rPr>
        <w:t xml:space="preserve">supervisor </w:t>
      </w:r>
      <w:r w:rsidR="00466A7E">
        <w:rPr>
          <w:lang w:val="en-US"/>
        </w:rPr>
        <w:t>will</w:t>
      </w:r>
      <w:r w:rsidR="002C7767">
        <w:rPr>
          <w:lang w:val="en-US"/>
        </w:rPr>
        <w:t xml:space="preserve"> cooperate with </w:t>
      </w:r>
      <w:r w:rsidR="0022122A">
        <w:rPr>
          <w:lang w:val="en-US"/>
        </w:rPr>
        <w:br/>
      </w:r>
      <w:r w:rsidR="003D682E">
        <w:rPr>
          <w:lang w:val="en-US"/>
        </w:rPr>
        <w:t>a scientific tutor</w:t>
      </w:r>
      <w:r w:rsidR="002C7767">
        <w:rPr>
          <w:lang w:val="en-US"/>
        </w:rPr>
        <w:t xml:space="preserve"> who holds </w:t>
      </w:r>
      <w:r w:rsidR="00466A7E">
        <w:rPr>
          <w:lang w:val="en-US"/>
        </w:rPr>
        <w:t xml:space="preserve">the </w:t>
      </w:r>
      <w:r w:rsidR="002C7767">
        <w:rPr>
          <w:lang w:val="en-US"/>
        </w:rPr>
        <w:t>‘</w:t>
      </w:r>
      <w:proofErr w:type="spellStart"/>
      <w:r w:rsidR="002C7767">
        <w:rPr>
          <w:lang w:val="en-US"/>
        </w:rPr>
        <w:t>dr</w:t>
      </w:r>
      <w:proofErr w:type="spellEnd"/>
      <w:r w:rsidR="002C7767">
        <w:rPr>
          <w:lang w:val="en-US"/>
        </w:rPr>
        <w:t xml:space="preserve"> </w:t>
      </w:r>
      <w:proofErr w:type="spellStart"/>
      <w:r w:rsidR="002C7767">
        <w:rPr>
          <w:lang w:val="en-US"/>
        </w:rPr>
        <w:t>hab</w:t>
      </w:r>
      <w:proofErr w:type="spellEnd"/>
      <w:r w:rsidR="002C7767">
        <w:rPr>
          <w:lang w:val="en-US"/>
        </w:rPr>
        <w:t xml:space="preserve">’ </w:t>
      </w:r>
      <w:r w:rsidR="00954921">
        <w:rPr>
          <w:lang w:val="en-US"/>
        </w:rPr>
        <w:t>degree</w:t>
      </w:r>
      <w:r w:rsidR="002C7767">
        <w:rPr>
          <w:lang w:val="en-US"/>
        </w:rPr>
        <w:t>.</w:t>
      </w:r>
    </w:p>
    <w:p w:rsidR="00AF751E" w:rsidRPr="004648EB" w:rsidRDefault="00466A7E" w:rsidP="00291C0C">
      <w:pPr>
        <w:pStyle w:val="Akapitzlist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O</w:t>
      </w:r>
      <w:r w:rsidR="00B34044" w:rsidRPr="004648EB">
        <w:rPr>
          <w:lang w:val="en-US"/>
        </w:rPr>
        <w:t>ne</w:t>
      </w:r>
      <w:r w:rsidR="000E3B8B" w:rsidRPr="004648EB">
        <w:rPr>
          <w:lang w:val="en-US"/>
        </w:rPr>
        <w:t xml:space="preserve"> academic teacher </w:t>
      </w:r>
      <w:r w:rsidR="00B34044" w:rsidRPr="004648EB">
        <w:rPr>
          <w:lang w:val="en-US"/>
        </w:rPr>
        <w:t xml:space="preserve">can </w:t>
      </w:r>
      <w:r w:rsidR="000E3B8B" w:rsidRPr="004648EB">
        <w:rPr>
          <w:lang w:val="en-US"/>
        </w:rPr>
        <w:t xml:space="preserve">supervise </w:t>
      </w:r>
      <w:r w:rsidR="00766038">
        <w:rPr>
          <w:lang w:val="en-US"/>
        </w:rPr>
        <w:t xml:space="preserve">up to </w:t>
      </w:r>
      <w:r w:rsidR="0091016F">
        <w:rPr>
          <w:lang w:val="en-US"/>
        </w:rPr>
        <w:t>8 (</w:t>
      </w:r>
      <w:r w:rsidR="00B34044" w:rsidRPr="004648EB">
        <w:rPr>
          <w:lang w:val="en-US"/>
        </w:rPr>
        <w:t>eight</w:t>
      </w:r>
      <w:r w:rsidR="0091016F">
        <w:rPr>
          <w:lang w:val="en-US"/>
        </w:rPr>
        <w:t>)</w:t>
      </w:r>
      <w:r w:rsidR="00B34044" w:rsidRPr="004648EB">
        <w:rPr>
          <w:lang w:val="en-US"/>
        </w:rPr>
        <w:t xml:space="preserve"> diploma theses, including </w:t>
      </w:r>
      <w:r w:rsidR="00766038">
        <w:rPr>
          <w:lang w:val="en-US"/>
        </w:rPr>
        <w:t xml:space="preserve">up to </w:t>
      </w:r>
      <w:r w:rsidR="0091016F">
        <w:rPr>
          <w:lang w:val="en-US"/>
        </w:rPr>
        <w:t>4 (</w:t>
      </w:r>
      <w:r w:rsidR="00B34044" w:rsidRPr="004648EB">
        <w:rPr>
          <w:lang w:val="en-US"/>
        </w:rPr>
        <w:t>four</w:t>
      </w:r>
      <w:r w:rsidR="0091016F">
        <w:rPr>
          <w:lang w:val="en-US"/>
        </w:rPr>
        <w:t>)</w:t>
      </w:r>
      <w:r w:rsidR="00112834">
        <w:rPr>
          <w:lang w:val="en-US"/>
        </w:rPr>
        <w:t xml:space="preserve"> M</w:t>
      </w:r>
      <w:r w:rsidR="00B34044" w:rsidRPr="004648EB">
        <w:rPr>
          <w:lang w:val="en-US"/>
        </w:rPr>
        <w:t>aster</w:t>
      </w:r>
      <w:r w:rsidR="00766038">
        <w:rPr>
          <w:lang w:val="en-US"/>
        </w:rPr>
        <w:t>’s</w:t>
      </w:r>
      <w:r w:rsidR="00112834">
        <w:rPr>
          <w:lang w:val="en-US"/>
        </w:rPr>
        <w:t xml:space="preserve"> </w:t>
      </w:r>
      <w:r w:rsidR="00B34044" w:rsidRPr="004648EB">
        <w:rPr>
          <w:lang w:val="en-US"/>
        </w:rPr>
        <w:t>theses.</w:t>
      </w:r>
    </w:p>
    <w:p w:rsidR="004648EB" w:rsidRDefault="004648EB" w:rsidP="004648EB">
      <w:pPr>
        <w:pStyle w:val="Akapitzlist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A reviewer can be a</w:t>
      </w:r>
      <w:r w:rsidR="004B4B21">
        <w:rPr>
          <w:lang w:val="en-US"/>
        </w:rPr>
        <w:t>n</w:t>
      </w:r>
      <w:r>
        <w:rPr>
          <w:lang w:val="en-US"/>
        </w:rPr>
        <w:t xml:space="preserve"> </w:t>
      </w:r>
      <w:r w:rsidR="004B4B21">
        <w:rPr>
          <w:lang w:val="en-US"/>
        </w:rPr>
        <w:t>academic</w:t>
      </w:r>
      <w:r>
        <w:rPr>
          <w:lang w:val="en-US"/>
        </w:rPr>
        <w:t xml:space="preserve"> teacher holding </w:t>
      </w:r>
      <w:r w:rsidRPr="004648EB">
        <w:rPr>
          <w:lang w:val="en-US"/>
        </w:rPr>
        <w:t xml:space="preserve">a PhD </w:t>
      </w:r>
      <w:r w:rsidR="001061FC">
        <w:rPr>
          <w:lang w:val="en-US"/>
        </w:rPr>
        <w:t>degree</w:t>
      </w:r>
      <w:r w:rsidRPr="004648EB">
        <w:rPr>
          <w:lang w:val="en-US"/>
        </w:rPr>
        <w:t xml:space="preserve"> (</w:t>
      </w:r>
      <w:r w:rsidR="001061FC" w:rsidRPr="004648EB">
        <w:rPr>
          <w:lang w:val="en-US"/>
        </w:rPr>
        <w:t>‘</w:t>
      </w:r>
      <w:proofErr w:type="spellStart"/>
      <w:r w:rsidR="001061FC" w:rsidRPr="004648EB">
        <w:rPr>
          <w:lang w:val="en-US"/>
        </w:rPr>
        <w:t>dr</w:t>
      </w:r>
      <w:proofErr w:type="spellEnd"/>
      <w:r w:rsidR="001061FC" w:rsidRPr="004648EB">
        <w:rPr>
          <w:lang w:val="en-US"/>
        </w:rPr>
        <w:t>’</w:t>
      </w:r>
      <w:r w:rsidR="00954921">
        <w:rPr>
          <w:lang w:val="en-US"/>
        </w:rPr>
        <w:t>,</w:t>
      </w:r>
      <w:r w:rsidR="001061FC">
        <w:rPr>
          <w:lang w:val="en-US"/>
        </w:rPr>
        <w:t xml:space="preserve"> ‘</w:t>
      </w:r>
      <w:proofErr w:type="spellStart"/>
      <w:r w:rsidR="001061FC" w:rsidRPr="00E21A67">
        <w:rPr>
          <w:lang w:val="en-US"/>
        </w:rPr>
        <w:t>dr</w:t>
      </w:r>
      <w:proofErr w:type="spellEnd"/>
      <w:r w:rsidR="001061FC" w:rsidRPr="00E21A67">
        <w:rPr>
          <w:lang w:val="en-US"/>
        </w:rPr>
        <w:t xml:space="preserve"> </w:t>
      </w:r>
      <w:proofErr w:type="spellStart"/>
      <w:r w:rsidR="001061FC" w:rsidRPr="00E21A67">
        <w:rPr>
          <w:lang w:val="en-US"/>
        </w:rPr>
        <w:t>inż</w:t>
      </w:r>
      <w:proofErr w:type="spellEnd"/>
      <w:r w:rsidR="001061FC" w:rsidRPr="00E21A67">
        <w:rPr>
          <w:lang w:val="en-US"/>
        </w:rPr>
        <w:t>.</w:t>
      </w:r>
      <w:r w:rsidR="001061FC">
        <w:rPr>
          <w:lang w:val="en-US"/>
        </w:rPr>
        <w:t>’</w:t>
      </w:r>
      <w:r w:rsidR="00EB58BB">
        <w:rPr>
          <w:lang w:val="en-US"/>
        </w:rPr>
        <w:t xml:space="preserve"> or ‘</w:t>
      </w:r>
      <w:proofErr w:type="spellStart"/>
      <w:r w:rsidR="00EB58BB">
        <w:rPr>
          <w:lang w:val="en-US"/>
        </w:rPr>
        <w:t>dr</w:t>
      </w:r>
      <w:proofErr w:type="spellEnd"/>
      <w:r w:rsidR="00EB58BB">
        <w:rPr>
          <w:lang w:val="en-US"/>
        </w:rPr>
        <w:t xml:space="preserve"> hab</w:t>
      </w:r>
      <w:r w:rsidR="00766038">
        <w:rPr>
          <w:lang w:val="en-US"/>
        </w:rPr>
        <w:t>.</w:t>
      </w:r>
      <w:r w:rsidR="00EB58BB">
        <w:rPr>
          <w:lang w:val="en-US"/>
        </w:rPr>
        <w:t>’</w:t>
      </w:r>
      <w:r w:rsidR="001061FC" w:rsidRPr="004648EB">
        <w:rPr>
          <w:lang w:val="en-US"/>
        </w:rPr>
        <w:t xml:space="preserve"> </w:t>
      </w:r>
      <w:r w:rsidR="001061FC">
        <w:rPr>
          <w:lang w:val="en-US"/>
        </w:rPr>
        <w:t xml:space="preserve">degree </w:t>
      </w:r>
      <w:r w:rsidRPr="004648EB">
        <w:rPr>
          <w:lang w:val="en-US"/>
        </w:rPr>
        <w:t xml:space="preserve">in Polish). </w:t>
      </w:r>
      <w:r>
        <w:rPr>
          <w:lang w:val="en-US"/>
        </w:rPr>
        <w:t>However, i</w:t>
      </w:r>
      <w:r w:rsidR="00112834">
        <w:rPr>
          <w:lang w:val="en-US"/>
        </w:rPr>
        <w:t xml:space="preserve">f you are a </w:t>
      </w:r>
      <w:r w:rsidR="00766038">
        <w:rPr>
          <w:lang w:val="en-US"/>
        </w:rPr>
        <w:t>graduate</w:t>
      </w:r>
      <w:r>
        <w:rPr>
          <w:lang w:val="en-US"/>
        </w:rPr>
        <w:t xml:space="preserve"> student</w:t>
      </w:r>
      <w:r w:rsidR="00766038">
        <w:rPr>
          <w:lang w:val="en-US"/>
        </w:rPr>
        <w:t xml:space="preserve">, then </w:t>
      </w:r>
      <w:r>
        <w:rPr>
          <w:lang w:val="en-US"/>
        </w:rPr>
        <w:t xml:space="preserve">either your supervisor or reviewer </w:t>
      </w:r>
      <w:r w:rsidR="003D682E">
        <w:rPr>
          <w:lang w:val="en-US"/>
        </w:rPr>
        <w:t>must</w:t>
      </w:r>
      <w:r>
        <w:rPr>
          <w:lang w:val="en-US"/>
        </w:rPr>
        <w:t xml:space="preserve"> hold </w:t>
      </w:r>
      <w:r w:rsidR="00766038">
        <w:rPr>
          <w:lang w:val="en-US"/>
        </w:rPr>
        <w:t xml:space="preserve">the </w:t>
      </w:r>
      <w:r>
        <w:rPr>
          <w:lang w:val="en-US"/>
        </w:rPr>
        <w:t>‘</w:t>
      </w:r>
      <w:proofErr w:type="spellStart"/>
      <w:r>
        <w:rPr>
          <w:lang w:val="en-US"/>
        </w:rPr>
        <w:t>dr</w:t>
      </w:r>
      <w:proofErr w:type="spellEnd"/>
      <w:r>
        <w:rPr>
          <w:lang w:val="en-US"/>
        </w:rPr>
        <w:t xml:space="preserve"> hab</w:t>
      </w:r>
      <w:r w:rsidR="00766038">
        <w:rPr>
          <w:lang w:val="en-US"/>
        </w:rPr>
        <w:t>.</w:t>
      </w:r>
      <w:r>
        <w:rPr>
          <w:lang w:val="en-US"/>
        </w:rPr>
        <w:t xml:space="preserve">’ </w:t>
      </w:r>
      <w:r w:rsidR="001061FC">
        <w:rPr>
          <w:lang w:val="en-US"/>
        </w:rPr>
        <w:t>degree</w:t>
      </w:r>
      <w:r>
        <w:rPr>
          <w:lang w:val="en-US"/>
        </w:rPr>
        <w:t>.</w:t>
      </w:r>
    </w:p>
    <w:p w:rsidR="004648EB" w:rsidRDefault="00C65C49" w:rsidP="004648EB">
      <w:pPr>
        <w:pStyle w:val="Akapitzlist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The</w:t>
      </w:r>
      <w:r w:rsidR="00E21A67">
        <w:rPr>
          <w:lang w:val="en-US"/>
        </w:rPr>
        <w:t xml:space="preserve"> reviewer is appointed by the Dean</w:t>
      </w:r>
      <w:r w:rsidR="00766038">
        <w:rPr>
          <w:lang w:val="en-US"/>
        </w:rPr>
        <w:t>, who</w:t>
      </w:r>
      <w:r w:rsidR="00E21A67">
        <w:rPr>
          <w:lang w:val="en-US"/>
        </w:rPr>
        <w:t xml:space="preserve"> cho</w:t>
      </w:r>
      <w:r w:rsidR="00766038">
        <w:rPr>
          <w:lang w:val="en-US"/>
        </w:rPr>
        <w:t>o</w:t>
      </w:r>
      <w:r w:rsidR="00E21A67">
        <w:rPr>
          <w:lang w:val="en-US"/>
        </w:rPr>
        <w:t>se</w:t>
      </w:r>
      <w:r w:rsidR="00766038">
        <w:rPr>
          <w:lang w:val="en-US"/>
        </w:rPr>
        <w:t>s one person</w:t>
      </w:r>
      <w:r w:rsidR="00E21A67">
        <w:rPr>
          <w:lang w:val="en-US"/>
        </w:rPr>
        <w:t xml:space="preserve"> </w:t>
      </w:r>
      <w:r w:rsidR="00766038">
        <w:rPr>
          <w:lang w:val="en-US"/>
        </w:rPr>
        <w:t>out of</w:t>
      </w:r>
      <w:r w:rsidR="00E21A67">
        <w:rPr>
          <w:lang w:val="en-US"/>
        </w:rPr>
        <w:t xml:space="preserve"> two proposed by your supervisor. If your supervisor is not the Faculty member, your reviewer has to be the Faculty member.</w:t>
      </w:r>
    </w:p>
    <w:p w:rsidR="00F0606B" w:rsidRDefault="00F0606B" w:rsidP="00F0606B">
      <w:pPr>
        <w:pStyle w:val="Akapitzlist"/>
        <w:ind w:left="1080"/>
        <w:jc w:val="both"/>
        <w:rPr>
          <w:lang w:val="en-US"/>
        </w:rPr>
      </w:pPr>
    </w:p>
    <w:p w:rsidR="007C2AED" w:rsidRPr="0091016F" w:rsidRDefault="00176AD6" w:rsidP="007C2AED">
      <w:pPr>
        <w:pStyle w:val="Akapitzlist"/>
        <w:numPr>
          <w:ilvl w:val="0"/>
          <w:numId w:val="1"/>
        </w:numPr>
        <w:jc w:val="both"/>
        <w:rPr>
          <w:b/>
          <w:lang w:val="en-US"/>
        </w:rPr>
      </w:pPr>
      <w:r w:rsidRPr="0091016F">
        <w:rPr>
          <w:b/>
          <w:lang w:val="en-US"/>
        </w:rPr>
        <w:t>Choosing a</w:t>
      </w:r>
      <w:r w:rsidR="007A2033">
        <w:rPr>
          <w:b/>
          <w:lang w:val="en-US"/>
        </w:rPr>
        <w:t xml:space="preserve"> thesis</w:t>
      </w:r>
      <w:r w:rsidRPr="0091016F">
        <w:rPr>
          <w:b/>
          <w:lang w:val="en-US"/>
        </w:rPr>
        <w:t xml:space="preserve"> topic</w:t>
      </w:r>
    </w:p>
    <w:p w:rsidR="0060546B" w:rsidRPr="002F0D0F" w:rsidRDefault="0060546B" w:rsidP="0060546B">
      <w:pPr>
        <w:pStyle w:val="Akapitzlist"/>
        <w:numPr>
          <w:ilvl w:val="1"/>
          <w:numId w:val="1"/>
        </w:numPr>
        <w:jc w:val="both"/>
        <w:rPr>
          <w:lang w:val="en-US"/>
        </w:rPr>
      </w:pPr>
      <w:r w:rsidRPr="002F0D0F">
        <w:rPr>
          <w:lang w:val="en-US"/>
        </w:rPr>
        <w:t xml:space="preserve">You can find </w:t>
      </w:r>
      <w:r>
        <w:rPr>
          <w:lang w:val="en-US"/>
        </w:rPr>
        <w:t xml:space="preserve">a list of potential thesis supervisors and their areas of interest as well as </w:t>
      </w:r>
      <w:r w:rsidRPr="002F0D0F">
        <w:rPr>
          <w:lang w:val="en-US"/>
        </w:rPr>
        <w:t xml:space="preserve">short descriptions </w:t>
      </w:r>
      <w:r>
        <w:rPr>
          <w:lang w:val="en-US"/>
        </w:rPr>
        <w:t xml:space="preserve">of proposed ready thesis topics </w:t>
      </w:r>
      <w:r w:rsidRPr="002F0D0F">
        <w:rPr>
          <w:lang w:val="en-US"/>
        </w:rPr>
        <w:t xml:space="preserve">on </w:t>
      </w:r>
      <w:r>
        <w:rPr>
          <w:lang w:val="en-US"/>
        </w:rPr>
        <w:t xml:space="preserve">the </w:t>
      </w:r>
      <w:proofErr w:type="spellStart"/>
      <w:r>
        <w:rPr>
          <w:lang w:val="en-US"/>
        </w:rPr>
        <w:t>e.mini</w:t>
      </w:r>
      <w:proofErr w:type="spellEnd"/>
      <w:r>
        <w:rPr>
          <w:lang w:val="en-US"/>
        </w:rPr>
        <w:t xml:space="preserve"> platform - for undergraduate students at the address:  </w:t>
      </w:r>
      <w:hyperlink r:id="rId8" w:history="1">
        <w:r w:rsidRPr="00D61408">
          <w:rPr>
            <w:rStyle w:val="Hipercze"/>
            <w:lang w:val="en-US"/>
          </w:rPr>
          <w:t>https://e.mini.pw.edu.pl/pl/course_details/5704</w:t>
        </w:r>
      </w:hyperlink>
      <w:r w:rsidR="008E7564">
        <w:rPr>
          <w:rStyle w:val="Hipercze"/>
          <w:lang w:val="en-US"/>
        </w:rPr>
        <w:t xml:space="preserve"> </w:t>
      </w:r>
      <w:r w:rsidR="008E7564" w:rsidRPr="008E7564">
        <w:rPr>
          <w:rStyle w:val="Hipercze"/>
          <w:color w:val="auto"/>
          <w:u w:val="none"/>
          <w:lang w:val="en-US"/>
        </w:rPr>
        <w:t>(Computer Science and Information Systems)</w:t>
      </w:r>
      <w:r w:rsidRPr="008E7564">
        <w:rPr>
          <w:lang w:val="en-US"/>
        </w:rPr>
        <w:t xml:space="preserve"> </w:t>
      </w:r>
      <w:r w:rsidRPr="002F0D0F">
        <w:rPr>
          <w:lang w:val="en-US"/>
        </w:rPr>
        <w:t xml:space="preserve">and </w:t>
      </w:r>
      <w:r>
        <w:rPr>
          <w:lang w:val="en-US"/>
        </w:rPr>
        <w:t>for graduate students at the address</w:t>
      </w:r>
      <w:r w:rsidR="008E7564">
        <w:rPr>
          <w:lang w:val="en-US"/>
        </w:rPr>
        <w:t>es</w:t>
      </w:r>
      <w:r>
        <w:rPr>
          <w:lang w:val="en-US"/>
        </w:rPr>
        <w:t xml:space="preserve">: </w:t>
      </w:r>
      <w:hyperlink r:id="rId9" w:history="1">
        <w:r w:rsidR="008E7564" w:rsidRPr="008E7564">
          <w:rPr>
            <w:rStyle w:val="Hipercze"/>
            <w:lang w:val="en-US"/>
          </w:rPr>
          <w:t>https://e.mini.pw.edu.pl/pl/course_details/8534</w:t>
        </w:r>
      </w:hyperlink>
      <w:r w:rsidR="008E7564" w:rsidRPr="008E7564">
        <w:rPr>
          <w:rStyle w:val="Hipercze"/>
          <w:u w:val="none"/>
          <w:lang w:val="en-US"/>
        </w:rPr>
        <w:t xml:space="preserve"> </w:t>
      </w:r>
      <w:r w:rsidR="008E7564" w:rsidRPr="008E7564">
        <w:rPr>
          <w:rStyle w:val="Hipercze"/>
          <w:color w:val="auto"/>
          <w:u w:val="none"/>
          <w:lang w:val="en-US"/>
        </w:rPr>
        <w:t>(Computer Science and Information Systems)</w:t>
      </w:r>
      <w:r w:rsidR="008E7564">
        <w:rPr>
          <w:rStyle w:val="Hipercze"/>
          <w:color w:val="auto"/>
          <w:u w:val="none"/>
          <w:lang w:val="en-US"/>
        </w:rPr>
        <w:t xml:space="preserve">;  </w:t>
      </w:r>
      <w:hyperlink r:id="rId10" w:history="1">
        <w:r w:rsidR="008E7564" w:rsidRPr="007417E1">
          <w:rPr>
            <w:rStyle w:val="Hipercze"/>
            <w:lang w:val="en-US"/>
          </w:rPr>
          <w:t>https://e.mini.pw.edu.pl/pl/course_details/8000</w:t>
        </w:r>
      </w:hyperlink>
      <w:r w:rsidR="008E7564">
        <w:rPr>
          <w:rStyle w:val="Hipercze"/>
          <w:color w:val="auto"/>
          <w:u w:val="none"/>
          <w:lang w:val="en-US"/>
        </w:rPr>
        <w:t xml:space="preserve"> (</w:t>
      </w:r>
      <w:r w:rsidR="008E7564" w:rsidRPr="008E7564">
        <w:rPr>
          <w:rStyle w:val="Hipercze"/>
          <w:color w:val="auto"/>
          <w:u w:val="none"/>
          <w:lang w:val="en-US"/>
        </w:rPr>
        <w:t>Data Science</w:t>
      </w:r>
      <w:r w:rsidR="008E7564">
        <w:rPr>
          <w:rStyle w:val="Hipercze"/>
          <w:color w:val="auto"/>
          <w:u w:val="none"/>
          <w:lang w:val="en-US"/>
        </w:rPr>
        <w:t>)</w:t>
      </w:r>
      <w:r>
        <w:rPr>
          <w:lang w:val="en-US"/>
        </w:rPr>
        <w:t>.</w:t>
      </w:r>
    </w:p>
    <w:p w:rsidR="0060546B" w:rsidRDefault="0060546B" w:rsidP="0060546B">
      <w:pPr>
        <w:pStyle w:val="Akapitzlist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 xml:space="preserve">If you choose a </w:t>
      </w:r>
      <w:r w:rsidR="00B71F11">
        <w:rPr>
          <w:lang w:val="en-US"/>
        </w:rPr>
        <w:t>particular</w:t>
      </w:r>
      <w:r>
        <w:rPr>
          <w:lang w:val="en-US"/>
        </w:rPr>
        <w:t xml:space="preserve"> topic from the list </w:t>
      </w:r>
      <w:r w:rsidR="00B71F11">
        <w:rPr>
          <w:lang w:val="en-US"/>
        </w:rPr>
        <w:t>mentioned above and establish a cooperation with the particular thesi</w:t>
      </w:r>
      <w:r w:rsidR="00162B1E">
        <w:rPr>
          <w:lang w:val="en-US"/>
        </w:rPr>
        <w:t>s supervisor please inform the Dean’s O</w:t>
      </w:r>
      <w:r w:rsidR="00B71F11">
        <w:rPr>
          <w:lang w:val="en-US"/>
        </w:rPr>
        <w:t>ffice about your decision</w:t>
      </w:r>
      <w:r>
        <w:rPr>
          <w:lang w:val="en-US"/>
        </w:rPr>
        <w:t xml:space="preserve">. </w:t>
      </w:r>
      <w:r w:rsidR="00B71F11">
        <w:rPr>
          <w:lang w:val="en-US"/>
        </w:rPr>
        <w:t xml:space="preserve">The selected thesis topic will be then marked as unavailable for other students on the </w:t>
      </w:r>
      <w:proofErr w:type="spellStart"/>
      <w:r w:rsidR="00B71F11">
        <w:rPr>
          <w:lang w:val="en-US"/>
        </w:rPr>
        <w:t>e.mini</w:t>
      </w:r>
      <w:proofErr w:type="spellEnd"/>
      <w:r w:rsidR="00B71F11">
        <w:rPr>
          <w:lang w:val="en-US"/>
        </w:rPr>
        <w:t xml:space="preserve"> platform.</w:t>
      </w:r>
    </w:p>
    <w:p w:rsidR="00DF4F5A" w:rsidRPr="00DF4F5A" w:rsidRDefault="00B71F11" w:rsidP="00DF4F5A">
      <w:pPr>
        <w:pStyle w:val="Akapitzlist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 xml:space="preserve">If you choose your supervisor and develop </w:t>
      </w:r>
      <w:r w:rsidR="00BC3A2E">
        <w:rPr>
          <w:lang w:val="en-US"/>
        </w:rPr>
        <w:t>your</w:t>
      </w:r>
      <w:r>
        <w:rPr>
          <w:lang w:val="en-US"/>
        </w:rPr>
        <w:t xml:space="preserve"> thesis topic </w:t>
      </w:r>
      <w:r w:rsidR="00BC3A2E">
        <w:rPr>
          <w:lang w:val="en-US"/>
        </w:rPr>
        <w:t xml:space="preserve">together with him/her then the final description of the diploma thesis </w:t>
      </w:r>
      <w:r w:rsidR="00C65C49">
        <w:rPr>
          <w:lang w:val="en-US"/>
        </w:rPr>
        <w:t xml:space="preserve">topic </w:t>
      </w:r>
      <w:r w:rsidR="00BC3A2E">
        <w:rPr>
          <w:lang w:val="en-US"/>
        </w:rPr>
        <w:t xml:space="preserve">will be </w:t>
      </w:r>
      <w:r w:rsidR="00C65C49">
        <w:rPr>
          <w:lang w:val="en-US"/>
        </w:rPr>
        <w:t xml:space="preserve">prepared and </w:t>
      </w:r>
      <w:r w:rsidR="00BC3A2E">
        <w:rPr>
          <w:lang w:val="en-US"/>
        </w:rPr>
        <w:t>submitted</w:t>
      </w:r>
      <w:r w:rsidR="00162B1E">
        <w:rPr>
          <w:lang w:val="en-US"/>
        </w:rPr>
        <w:t xml:space="preserve"> to the Dean’s O</w:t>
      </w:r>
      <w:r w:rsidR="00BC3A2E">
        <w:rPr>
          <w:lang w:val="en-US"/>
        </w:rPr>
        <w:t>ffice by your supervisor on an</w:t>
      </w:r>
      <w:r w:rsidR="0091016F">
        <w:rPr>
          <w:lang w:val="en-US"/>
        </w:rPr>
        <w:t xml:space="preserve"> official form.</w:t>
      </w:r>
      <w:r w:rsidR="00DF4F5A">
        <w:rPr>
          <w:lang w:val="en-US"/>
        </w:rPr>
        <w:t xml:space="preserve"> </w:t>
      </w:r>
      <w:r w:rsidR="0093579C" w:rsidRPr="00DF4F5A">
        <w:rPr>
          <w:lang w:val="en-US"/>
        </w:rPr>
        <w:t xml:space="preserve">If you are </w:t>
      </w:r>
      <w:r w:rsidR="00DF4F5A">
        <w:rPr>
          <w:lang w:val="en-US"/>
        </w:rPr>
        <w:t xml:space="preserve">an </w:t>
      </w:r>
      <w:r w:rsidR="00BC3A2E">
        <w:rPr>
          <w:lang w:val="en-US"/>
        </w:rPr>
        <w:t xml:space="preserve">undergraduate </w:t>
      </w:r>
      <w:r w:rsidR="00DF4F5A">
        <w:rPr>
          <w:lang w:val="en-US"/>
        </w:rPr>
        <w:t>student</w:t>
      </w:r>
      <w:r w:rsidR="0091016F" w:rsidRPr="00DF4F5A">
        <w:rPr>
          <w:lang w:val="en-US"/>
        </w:rPr>
        <w:t xml:space="preserve"> </w:t>
      </w:r>
      <w:r w:rsidR="0093579C" w:rsidRPr="00DF4F5A">
        <w:rPr>
          <w:lang w:val="en-US"/>
        </w:rPr>
        <w:t xml:space="preserve">and chose a supervisor </w:t>
      </w:r>
      <w:r w:rsidR="001061FC" w:rsidRPr="00DF4F5A">
        <w:rPr>
          <w:lang w:val="en-US"/>
        </w:rPr>
        <w:t>holding</w:t>
      </w:r>
      <w:r w:rsidR="0091016F" w:rsidRPr="00DF4F5A">
        <w:rPr>
          <w:lang w:val="en-US"/>
        </w:rPr>
        <w:t xml:space="preserve"> </w:t>
      </w:r>
      <w:r w:rsidR="00BC3A2E">
        <w:rPr>
          <w:lang w:val="en-US"/>
        </w:rPr>
        <w:t>the MSc (</w:t>
      </w:r>
      <w:r w:rsidR="0091016F" w:rsidRPr="00DF4F5A">
        <w:rPr>
          <w:lang w:val="en-US"/>
        </w:rPr>
        <w:t>‘</w:t>
      </w:r>
      <w:proofErr w:type="spellStart"/>
      <w:r w:rsidR="0091016F" w:rsidRPr="00DF4F5A">
        <w:rPr>
          <w:lang w:val="en-US"/>
        </w:rPr>
        <w:t>mgr</w:t>
      </w:r>
      <w:proofErr w:type="spellEnd"/>
      <w:r w:rsidR="0091016F" w:rsidRPr="00DF4F5A">
        <w:rPr>
          <w:lang w:val="en-US"/>
        </w:rPr>
        <w:t>’</w:t>
      </w:r>
      <w:r w:rsidR="00BC3A2E">
        <w:rPr>
          <w:lang w:val="en-US"/>
        </w:rPr>
        <w:t xml:space="preserve"> or ‘</w:t>
      </w:r>
      <w:proofErr w:type="spellStart"/>
      <w:r w:rsidR="00BC3A2E">
        <w:rPr>
          <w:lang w:val="en-US"/>
        </w:rPr>
        <w:t>mgr</w:t>
      </w:r>
      <w:proofErr w:type="spellEnd"/>
      <w:r w:rsidR="00BC3A2E">
        <w:rPr>
          <w:lang w:val="en-US"/>
        </w:rPr>
        <w:t xml:space="preserve"> </w:t>
      </w:r>
      <w:proofErr w:type="spellStart"/>
      <w:r w:rsidR="00BC3A2E">
        <w:rPr>
          <w:lang w:val="en-US"/>
        </w:rPr>
        <w:t>inż</w:t>
      </w:r>
      <w:proofErr w:type="spellEnd"/>
      <w:r w:rsidR="00BC3A2E">
        <w:rPr>
          <w:lang w:val="en-US"/>
        </w:rPr>
        <w:t>.’)</w:t>
      </w:r>
      <w:r w:rsidR="0091016F" w:rsidRPr="00DF4F5A">
        <w:rPr>
          <w:lang w:val="en-US"/>
        </w:rPr>
        <w:t xml:space="preserve"> </w:t>
      </w:r>
      <w:r w:rsidR="001061FC" w:rsidRPr="00DF4F5A">
        <w:rPr>
          <w:lang w:val="en-US"/>
        </w:rPr>
        <w:t>degree</w:t>
      </w:r>
      <w:r w:rsidR="0093579C" w:rsidRPr="00DF4F5A">
        <w:rPr>
          <w:lang w:val="en-US"/>
        </w:rPr>
        <w:t xml:space="preserve">, the official </w:t>
      </w:r>
      <w:r w:rsidR="00BC3A2E">
        <w:rPr>
          <w:lang w:val="en-US"/>
        </w:rPr>
        <w:t>description of</w:t>
      </w:r>
      <w:r w:rsidR="007417B1">
        <w:rPr>
          <w:lang w:val="en-US"/>
        </w:rPr>
        <w:t xml:space="preserve"> your </w:t>
      </w:r>
      <w:r w:rsidR="0093579C" w:rsidRPr="00DF4F5A">
        <w:rPr>
          <w:lang w:val="en-US"/>
        </w:rPr>
        <w:t xml:space="preserve">thesis topic should be also signed by the </w:t>
      </w:r>
      <w:r w:rsidR="007417B1">
        <w:rPr>
          <w:lang w:val="en-US"/>
        </w:rPr>
        <w:t>scientific tutor</w:t>
      </w:r>
      <w:r w:rsidR="0093579C" w:rsidRPr="00DF4F5A">
        <w:rPr>
          <w:lang w:val="en-US"/>
        </w:rPr>
        <w:t xml:space="preserve"> </w:t>
      </w:r>
      <w:r w:rsidR="001061FC" w:rsidRPr="00DF4F5A">
        <w:rPr>
          <w:lang w:val="en-US"/>
        </w:rPr>
        <w:t>holding</w:t>
      </w:r>
      <w:r w:rsidR="0093579C" w:rsidRPr="00DF4F5A">
        <w:rPr>
          <w:lang w:val="en-US"/>
        </w:rPr>
        <w:t xml:space="preserve"> </w:t>
      </w:r>
      <w:r w:rsidR="00BC3A2E">
        <w:rPr>
          <w:lang w:val="en-US"/>
        </w:rPr>
        <w:t xml:space="preserve">the </w:t>
      </w:r>
      <w:r w:rsidR="0093579C" w:rsidRPr="00DF4F5A">
        <w:rPr>
          <w:lang w:val="en-US"/>
        </w:rPr>
        <w:t>‘</w:t>
      </w:r>
      <w:proofErr w:type="spellStart"/>
      <w:r w:rsidR="0093579C" w:rsidRPr="00DF4F5A">
        <w:rPr>
          <w:lang w:val="en-US"/>
        </w:rPr>
        <w:t>dr</w:t>
      </w:r>
      <w:proofErr w:type="spellEnd"/>
      <w:r w:rsidR="0093579C" w:rsidRPr="00DF4F5A">
        <w:rPr>
          <w:lang w:val="en-US"/>
        </w:rPr>
        <w:t xml:space="preserve"> hab</w:t>
      </w:r>
      <w:r w:rsidR="00BC3A2E">
        <w:rPr>
          <w:lang w:val="en-US"/>
        </w:rPr>
        <w:t>.</w:t>
      </w:r>
      <w:r w:rsidR="0093579C" w:rsidRPr="00DF4F5A">
        <w:rPr>
          <w:lang w:val="en-US"/>
        </w:rPr>
        <w:t xml:space="preserve">’ </w:t>
      </w:r>
      <w:r w:rsidR="001061FC" w:rsidRPr="00DF4F5A">
        <w:rPr>
          <w:lang w:val="en-US"/>
        </w:rPr>
        <w:t>degree</w:t>
      </w:r>
      <w:r w:rsidR="0093579C" w:rsidRPr="00DF4F5A">
        <w:rPr>
          <w:lang w:val="en-US"/>
        </w:rPr>
        <w:t>.</w:t>
      </w:r>
      <w:r w:rsidR="0021594B" w:rsidRPr="00DF4F5A">
        <w:rPr>
          <w:lang w:val="en-US"/>
        </w:rPr>
        <w:t xml:space="preserve"> </w:t>
      </w:r>
    </w:p>
    <w:p w:rsidR="002F0D0F" w:rsidRPr="00A95F9B" w:rsidRDefault="00BC3A2E" w:rsidP="007C2AED">
      <w:pPr>
        <w:pStyle w:val="Akapitzlist"/>
        <w:numPr>
          <w:ilvl w:val="1"/>
          <w:numId w:val="1"/>
        </w:numPr>
        <w:jc w:val="both"/>
        <w:rPr>
          <w:lang w:val="en-US"/>
        </w:rPr>
      </w:pPr>
      <w:r w:rsidRPr="00A95F9B">
        <w:rPr>
          <w:lang w:val="en-US"/>
        </w:rPr>
        <w:t xml:space="preserve">All </w:t>
      </w:r>
      <w:r w:rsidR="00FA0A92">
        <w:rPr>
          <w:lang w:val="en-US"/>
        </w:rPr>
        <w:t xml:space="preserve">diploma </w:t>
      </w:r>
      <w:r w:rsidRPr="00A95F9B">
        <w:rPr>
          <w:lang w:val="en-US"/>
        </w:rPr>
        <w:t>t</w:t>
      </w:r>
      <w:r w:rsidR="002F0D0F" w:rsidRPr="00A95F9B">
        <w:rPr>
          <w:lang w:val="en-US"/>
        </w:rPr>
        <w:t>hesis topic</w:t>
      </w:r>
      <w:r w:rsidRPr="00A95F9B">
        <w:rPr>
          <w:lang w:val="en-US"/>
        </w:rPr>
        <w:t xml:space="preserve"> descriptions</w:t>
      </w:r>
      <w:r w:rsidR="002F0D0F" w:rsidRPr="00A95F9B">
        <w:rPr>
          <w:lang w:val="en-US"/>
        </w:rPr>
        <w:t xml:space="preserve"> </w:t>
      </w:r>
      <w:r w:rsidR="00162B1E">
        <w:rPr>
          <w:lang w:val="en-US"/>
        </w:rPr>
        <w:t>submitted to the D</w:t>
      </w:r>
      <w:r w:rsidRPr="00A95F9B">
        <w:rPr>
          <w:lang w:val="en-US"/>
        </w:rPr>
        <w:t xml:space="preserve">ean’s </w:t>
      </w:r>
      <w:r w:rsidR="00162B1E">
        <w:rPr>
          <w:lang w:val="en-US"/>
        </w:rPr>
        <w:t>O</w:t>
      </w:r>
      <w:r w:rsidRPr="00A95F9B">
        <w:rPr>
          <w:lang w:val="en-US"/>
        </w:rPr>
        <w:t xml:space="preserve">ffice by thesis supervisors </w:t>
      </w:r>
      <w:r w:rsidR="002F0D0F" w:rsidRPr="00A95F9B">
        <w:rPr>
          <w:lang w:val="en-US"/>
        </w:rPr>
        <w:t xml:space="preserve">are </w:t>
      </w:r>
      <w:r w:rsidR="00C65C49">
        <w:rPr>
          <w:lang w:val="en-US"/>
        </w:rPr>
        <w:t>read</w:t>
      </w:r>
      <w:r w:rsidRPr="00A95F9B">
        <w:rPr>
          <w:lang w:val="en-US"/>
        </w:rPr>
        <w:t xml:space="preserve"> and approved </w:t>
      </w:r>
      <w:r w:rsidR="002F0D0F" w:rsidRPr="00A95F9B">
        <w:rPr>
          <w:lang w:val="en-US"/>
        </w:rPr>
        <w:t>by the Faculty</w:t>
      </w:r>
      <w:r w:rsidRPr="00A95F9B">
        <w:rPr>
          <w:lang w:val="en-US"/>
        </w:rPr>
        <w:t xml:space="preserve"> Computer Science</w:t>
      </w:r>
      <w:r w:rsidR="002F0D0F" w:rsidRPr="00A95F9B">
        <w:rPr>
          <w:lang w:val="en-US"/>
        </w:rPr>
        <w:t xml:space="preserve"> </w:t>
      </w:r>
      <w:proofErr w:type="spellStart"/>
      <w:r w:rsidR="002F0D0F" w:rsidRPr="00A95F9B">
        <w:rPr>
          <w:lang w:val="en-US"/>
        </w:rPr>
        <w:t>Programme</w:t>
      </w:r>
      <w:proofErr w:type="spellEnd"/>
      <w:r w:rsidR="002F0D0F" w:rsidRPr="00A95F9B">
        <w:rPr>
          <w:lang w:val="en-US"/>
        </w:rPr>
        <w:t xml:space="preserve"> Committee.</w:t>
      </w:r>
    </w:p>
    <w:p w:rsidR="009D6B97" w:rsidRPr="00A95F9B" w:rsidRDefault="009D6B97" w:rsidP="00F0606B">
      <w:pPr>
        <w:pStyle w:val="Akapitzlist"/>
        <w:numPr>
          <w:ilvl w:val="1"/>
          <w:numId w:val="1"/>
        </w:numPr>
        <w:jc w:val="both"/>
        <w:rPr>
          <w:lang w:val="en-US"/>
        </w:rPr>
      </w:pPr>
      <w:r w:rsidRPr="00A95F9B">
        <w:rPr>
          <w:lang w:val="en-US"/>
        </w:rPr>
        <w:lastRenderedPageBreak/>
        <w:t xml:space="preserve">If you wish to change your thesis topic, </w:t>
      </w:r>
      <w:r w:rsidR="00BC3A2E" w:rsidRPr="00A95F9B">
        <w:rPr>
          <w:lang w:val="en-US"/>
        </w:rPr>
        <w:t xml:space="preserve">without changing </w:t>
      </w:r>
      <w:r w:rsidRPr="00A95F9B">
        <w:rPr>
          <w:lang w:val="en-US"/>
        </w:rPr>
        <w:t>your supervisor</w:t>
      </w:r>
      <w:r w:rsidR="00EB3A3D" w:rsidRPr="00A95F9B">
        <w:rPr>
          <w:lang w:val="en-US"/>
        </w:rPr>
        <w:t>, then the su</w:t>
      </w:r>
      <w:r w:rsidR="00EB3A3D">
        <w:rPr>
          <w:lang w:val="en-US"/>
        </w:rPr>
        <w:t>pervisor</w:t>
      </w:r>
      <w:r w:rsidRPr="009D6B97">
        <w:rPr>
          <w:lang w:val="en-US"/>
        </w:rPr>
        <w:t xml:space="preserve"> has to submit </w:t>
      </w:r>
      <w:r w:rsidR="00EB3A3D">
        <w:rPr>
          <w:lang w:val="en-US"/>
        </w:rPr>
        <w:t>your</w:t>
      </w:r>
      <w:r w:rsidRPr="009D6B97">
        <w:rPr>
          <w:lang w:val="en-US"/>
        </w:rPr>
        <w:t xml:space="preserve"> new topic </w:t>
      </w:r>
      <w:r w:rsidR="00EB3A3D">
        <w:rPr>
          <w:lang w:val="en-US"/>
        </w:rPr>
        <w:t xml:space="preserve">description </w:t>
      </w:r>
      <w:r w:rsidR="004B4B21">
        <w:rPr>
          <w:lang w:val="en-US"/>
        </w:rPr>
        <w:t xml:space="preserve">on </w:t>
      </w:r>
      <w:r w:rsidR="00EB3A3D">
        <w:rPr>
          <w:lang w:val="en-US"/>
        </w:rPr>
        <w:t xml:space="preserve">an </w:t>
      </w:r>
      <w:r w:rsidR="004B4B21">
        <w:rPr>
          <w:lang w:val="en-US"/>
        </w:rPr>
        <w:t>official form</w:t>
      </w:r>
      <w:r w:rsidR="004B4B21" w:rsidRPr="009D6B97">
        <w:rPr>
          <w:lang w:val="en-US"/>
        </w:rPr>
        <w:t xml:space="preserve"> </w:t>
      </w:r>
      <w:r w:rsidRPr="009D6B97">
        <w:rPr>
          <w:lang w:val="en-US"/>
        </w:rPr>
        <w:t xml:space="preserve">to the </w:t>
      </w:r>
      <w:r w:rsidR="00162B1E">
        <w:rPr>
          <w:lang w:val="en-US"/>
        </w:rPr>
        <w:t>Dean’s O</w:t>
      </w:r>
      <w:r w:rsidR="00EB3A3D">
        <w:rPr>
          <w:lang w:val="en-US"/>
        </w:rPr>
        <w:t>ffice</w:t>
      </w:r>
      <w:r>
        <w:rPr>
          <w:lang w:val="en-US"/>
        </w:rPr>
        <w:t>.</w:t>
      </w:r>
      <w:r w:rsidR="00EB3A3D">
        <w:rPr>
          <w:lang w:val="en-US"/>
        </w:rPr>
        <w:t xml:space="preserve"> The new thesis topic has to be approved by the </w:t>
      </w:r>
      <w:r w:rsidR="00EB3A3D" w:rsidRPr="00A95F9B">
        <w:rPr>
          <w:lang w:val="en-US"/>
        </w:rPr>
        <w:t xml:space="preserve">Faculty Computer Science </w:t>
      </w:r>
      <w:proofErr w:type="spellStart"/>
      <w:r w:rsidR="00EB3A3D" w:rsidRPr="00A95F9B">
        <w:rPr>
          <w:lang w:val="en-US"/>
        </w:rPr>
        <w:t>Programme</w:t>
      </w:r>
      <w:proofErr w:type="spellEnd"/>
      <w:r w:rsidR="00EB3A3D" w:rsidRPr="00A95F9B">
        <w:rPr>
          <w:lang w:val="en-US"/>
        </w:rPr>
        <w:t xml:space="preserve"> Committee.</w:t>
      </w:r>
    </w:p>
    <w:p w:rsidR="00F0606B" w:rsidRDefault="009D6B97" w:rsidP="00F0606B">
      <w:pPr>
        <w:pStyle w:val="Akapitzlist"/>
        <w:numPr>
          <w:ilvl w:val="1"/>
          <w:numId w:val="1"/>
        </w:numPr>
        <w:jc w:val="both"/>
        <w:rPr>
          <w:lang w:val="en-US"/>
        </w:rPr>
      </w:pPr>
      <w:r w:rsidRPr="009D6B97">
        <w:rPr>
          <w:lang w:val="en-US"/>
        </w:rPr>
        <w:t xml:space="preserve">If you wish to change </w:t>
      </w:r>
      <w:r w:rsidR="00EB3A3D">
        <w:rPr>
          <w:lang w:val="en-US"/>
        </w:rPr>
        <w:t>your</w:t>
      </w:r>
      <w:r w:rsidRPr="009D6B97">
        <w:rPr>
          <w:lang w:val="en-US"/>
        </w:rPr>
        <w:t xml:space="preserve"> supervisor, you </w:t>
      </w:r>
      <w:r w:rsidR="00EB3A3D">
        <w:rPr>
          <w:lang w:val="en-US"/>
        </w:rPr>
        <w:t>have</w:t>
      </w:r>
      <w:r w:rsidRPr="009D6B97">
        <w:rPr>
          <w:lang w:val="en-US"/>
        </w:rPr>
        <w:t xml:space="preserve"> </w:t>
      </w:r>
      <w:r w:rsidR="008C7672">
        <w:rPr>
          <w:lang w:val="en-US"/>
        </w:rPr>
        <w:t xml:space="preserve">to submit a signed </w:t>
      </w:r>
      <w:r w:rsidR="00EB3A3D">
        <w:rPr>
          <w:lang w:val="en-US"/>
        </w:rPr>
        <w:t xml:space="preserve">written </w:t>
      </w:r>
      <w:r w:rsidR="008C7672">
        <w:rPr>
          <w:lang w:val="en-US"/>
        </w:rPr>
        <w:t xml:space="preserve">resignation </w:t>
      </w:r>
      <w:r w:rsidR="00EB3A3D">
        <w:rPr>
          <w:lang w:val="en-US"/>
        </w:rPr>
        <w:t xml:space="preserve">statement </w:t>
      </w:r>
      <w:r w:rsidR="008C7672">
        <w:rPr>
          <w:lang w:val="en-US"/>
        </w:rPr>
        <w:t>with your current supervisor</w:t>
      </w:r>
      <w:r w:rsidR="00EB3A3D">
        <w:rPr>
          <w:lang w:val="en-US"/>
        </w:rPr>
        <w:t>’s approval on it</w:t>
      </w:r>
      <w:r w:rsidR="008C7672">
        <w:rPr>
          <w:lang w:val="en-US"/>
        </w:rPr>
        <w:t xml:space="preserve">. As a principle, changing supervisors means changing thesis topics. </w:t>
      </w:r>
      <w:r w:rsidR="0059031C">
        <w:rPr>
          <w:lang w:val="en-US"/>
        </w:rPr>
        <w:t>A</w:t>
      </w:r>
      <w:r w:rsidR="008C7672">
        <w:rPr>
          <w:lang w:val="en-US"/>
        </w:rPr>
        <w:t xml:space="preserve"> new topic </w:t>
      </w:r>
      <w:r w:rsidR="0059031C">
        <w:rPr>
          <w:lang w:val="en-US"/>
        </w:rPr>
        <w:t xml:space="preserve">description </w:t>
      </w:r>
      <w:r w:rsidR="008C7672">
        <w:rPr>
          <w:lang w:val="en-US"/>
        </w:rPr>
        <w:t xml:space="preserve">has to be </w:t>
      </w:r>
      <w:r w:rsidR="00EB3A3D">
        <w:rPr>
          <w:lang w:val="en-US"/>
        </w:rPr>
        <w:t xml:space="preserve">submitted by the new supervisor and </w:t>
      </w:r>
      <w:r w:rsidR="008C7672">
        <w:rPr>
          <w:lang w:val="en-US"/>
        </w:rPr>
        <w:t xml:space="preserve">accepted by the </w:t>
      </w:r>
      <w:r w:rsidR="008C7672" w:rsidRPr="00A95F9B">
        <w:rPr>
          <w:lang w:val="en-US"/>
        </w:rPr>
        <w:t xml:space="preserve">Faculty </w:t>
      </w:r>
      <w:r w:rsidR="00A95F9B" w:rsidRPr="00A95F9B">
        <w:rPr>
          <w:lang w:val="en-US"/>
        </w:rPr>
        <w:t xml:space="preserve">Computer Science </w:t>
      </w:r>
      <w:proofErr w:type="spellStart"/>
      <w:r w:rsidR="008C7672" w:rsidRPr="00A95F9B">
        <w:rPr>
          <w:lang w:val="en-US"/>
        </w:rPr>
        <w:t>Programme</w:t>
      </w:r>
      <w:proofErr w:type="spellEnd"/>
      <w:r w:rsidR="008C7672" w:rsidRPr="00A95F9B">
        <w:rPr>
          <w:lang w:val="en-US"/>
        </w:rPr>
        <w:t xml:space="preserve"> Committee</w:t>
      </w:r>
      <w:r w:rsidR="008C7672">
        <w:rPr>
          <w:lang w:val="en-US"/>
        </w:rPr>
        <w:t>.</w:t>
      </w:r>
    </w:p>
    <w:p w:rsidR="007C63D7" w:rsidRDefault="007C63D7" w:rsidP="007C63D7">
      <w:pPr>
        <w:pStyle w:val="Akapitzlist"/>
        <w:ind w:left="792"/>
        <w:jc w:val="both"/>
        <w:rPr>
          <w:lang w:val="en-US"/>
        </w:rPr>
      </w:pPr>
    </w:p>
    <w:p w:rsidR="00A04087" w:rsidRDefault="007C63D7" w:rsidP="00A04087">
      <w:pPr>
        <w:pStyle w:val="Akapitzlist"/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  <w:lang w:val="en-US"/>
        </w:rPr>
        <w:t>Engineering</w:t>
      </w:r>
      <w:r w:rsidR="00112834">
        <w:rPr>
          <w:b/>
          <w:lang w:val="en-US"/>
        </w:rPr>
        <w:t xml:space="preserve"> </w:t>
      </w:r>
      <w:r w:rsidR="00305DBE">
        <w:rPr>
          <w:b/>
          <w:lang w:val="en-US"/>
        </w:rPr>
        <w:t xml:space="preserve">thesis </w:t>
      </w:r>
      <w:r w:rsidR="00553259">
        <w:rPr>
          <w:b/>
          <w:lang w:val="en-US"/>
        </w:rPr>
        <w:t>preparation</w:t>
      </w:r>
    </w:p>
    <w:p w:rsidR="00950017" w:rsidRDefault="004B4B21" w:rsidP="004F238A">
      <w:pPr>
        <w:pStyle w:val="Akapitzlist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In general</w:t>
      </w:r>
      <w:r w:rsidR="00553259">
        <w:rPr>
          <w:lang w:val="en-US"/>
        </w:rPr>
        <w:t xml:space="preserve"> an</w:t>
      </w:r>
      <w:r w:rsidR="00950017">
        <w:rPr>
          <w:lang w:val="en-US"/>
        </w:rPr>
        <w:t xml:space="preserve"> </w:t>
      </w:r>
      <w:r>
        <w:rPr>
          <w:lang w:val="en-US"/>
        </w:rPr>
        <w:t xml:space="preserve">Engineering </w:t>
      </w:r>
      <w:r w:rsidR="00950017">
        <w:rPr>
          <w:lang w:val="en-US"/>
        </w:rPr>
        <w:t xml:space="preserve">thesis </w:t>
      </w:r>
      <w:r w:rsidR="007C63D7">
        <w:rPr>
          <w:lang w:val="en-US"/>
        </w:rPr>
        <w:t xml:space="preserve">is prepared </w:t>
      </w:r>
      <w:r w:rsidR="00553259">
        <w:rPr>
          <w:lang w:val="en-US"/>
        </w:rPr>
        <w:t>by</w:t>
      </w:r>
      <w:r w:rsidR="00950017">
        <w:rPr>
          <w:lang w:val="en-US"/>
        </w:rPr>
        <w:t xml:space="preserve"> a group of two or three</w:t>
      </w:r>
      <w:r w:rsidR="007C63D7">
        <w:rPr>
          <w:lang w:val="en-US"/>
        </w:rPr>
        <w:t xml:space="preserve"> students</w:t>
      </w:r>
      <w:r w:rsidR="0059031C">
        <w:rPr>
          <w:lang w:val="en-US"/>
        </w:rPr>
        <w:t xml:space="preserve"> called </w:t>
      </w:r>
      <w:r w:rsidR="005D32C8">
        <w:rPr>
          <w:lang w:val="en-US"/>
        </w:rPr>
        <w:br/>
      </w:r>
      <w:r w:rsidR="0059031C">
        <w:rPr>
          <w:lang w:val="en-US"/>
        </w:rPr>
        <w:t>a team</w:t>
      </w:r>
      <w:r w:rsidR="007C63D7">
        <w:rPr>
          <w:lang w:val="en-US"/>
        </w:rPr>
        <w:t xml:space="preserve">. </w:t>
      </w:r>
      <w:r w:rsidR="00DC0339">
        <w:rPr>
          <w:lang w:val="en-US"/>
        </w:rPr>
        <w:t xml:space="preserve">Every </w:t>
      </w:r>
      <w:r w:rsidR="00553259">
        <w:rPr>
          <w:lang w:val="en-US"/>
        </w:rPr>
        <w:t>undergraduate</w:t>
      </w:r>
      <w:r>
        <w:rPr>
          <w:lang w:val="en-US"/>
        </w:rPr>
        <w:t xml:space="preserve"> </w:t>
      </w:r>
      <w:r w:rsidR="00DC0339">
        <w:rPr>
          <w:lang w:val="en-US"/>
        </w:rPr>
        <w:t xml:space="preserve">student in </w:t>
      </w:r>
      <w:r w:rsidR="00553259">
        <w:rPr>
          <w:lang w:val="en-US"/>
        </w:rPr>
        <w:t>the</w:t>
      </w:r>
      <w:r w:rsidR="00DC0339">
        <w:rPr>
          <w:lang w:val="en-US"/>
        </w:rPr>
        <w:t xml:space="preserve"> </w:t>
      </w:r>
      <w:r w:rsidR="0059031C">
        <w:rPr>
          <w:lang w:val="en-US"/>
        </w:rPr>
        <w:t>team</w:t>
      </w:r>
      <w:r w:rsidR="00DC0339">
        <w:rPr>
          <w:lang w:val="en-US"/>
        </w:rPr>
        <w:t xml:space="preserve"> has </w:t>
      </w:r>
      <w:r w:rsidR="00553259">
        <w:rPr>
          <w:lang w:val="en-US"/>
        </w:rPr>
        <w:t xml:space="preserve">a </w:t>
      </w:r>
      <w:r w:rsidR="008E7AA6" w:rsidRPr="00A95F9B">
        <w:rPr>
          <w:lang w:val="en-US"/>
        </w:rPr>
        <w:t xml:space="preserve">detailed scope of his or </w:t>
      </w:r>
      <w:r w:rsidR="00DC0339" w:rsidRPr="00A95F9B">
        <w:rPr>
          <w:lang w:val="en-US"/>
        </w:rPr>
        <w:t>her</w:t>
      </w:r>
      <w:r w:rsidR="00DC0339">
        <w:rPr>
          <w:lang w:val="en-US"/>
        </w:rPr>
        <w:t xml:space="preserve"> work</w:t>
      </w:r>
      <w:r w:rsidR="00553259">
        <w:rPr>
          <w:lang w:val="en-US"/>
        </w:rPr>
        <w:t xml:space="preserve"> to do</w:t>
      </w:r>
      <w:r w:rsidR="00DC0339">
        <w:rPr>
          <w:lang w:val="en-US"/>
        </w:rPr>
        <w:t xml:space="preserve">. </w:t>
      </w:r>
      <w:r w:rsidR="007C63D7">
        <w:rPr>
          <w:lang w:val="en-US"/>
        </w:rPr>
        <w:t>In exceptional cases, a</w:t>
      </w:r>
      <w:r>
        <w:rPr>
          <w:lang w:val="en-US"/>
        </w:rPr>
        <w:t xml:space="preserve">n </w:t>
      </w:r>
      <w:r w:rsidR="008E7AA6">
        <w:rPr>
          <w:lang w:val="en-US"/>
        </w:rPr>
        <w:t>undergraduate</w:t>
      </w:r>
      <w:r w:rsidR="007C63D7">
        <w:rPr>
          <w:lang w:val="en-US"/>
        </w:rPr>
        <w:t xml:space="preserve"> student can prepare his or her thesis individually. </w:t>
      </w:r>
      <w:r w:rsidR="00BA6944">
        <w:rPr>
          <w:lang w:val="en-US"/>
        </w:rPr>
        <w:t>T</w:t>
      </w:r>
      <w:r w:rsidR="00162B1E">
        <w:rPr>
          <w:lang w:val="en-US"/>
        </w:rPr>
        <w:t xml:space="preserve">he </w:t>
      </w:r>
      <w:r w:rsidR="00E31AA0">
        <w:rPr>
          <w:lang w:val="en-US"/>
        </w:rPr>
        <w:t xml:space="preserve">Dean </w:t>
      </w:r>
      <w:r w:rsidR="00BA6944">
        <w:rPr>
          <w:lang w:val="en-US"/>
        </w:rPr>
        <w:t>can grant a student the</w:t>
      </w:r>
      <w:r w:rsidR="00E31AA0">
        <w:rPr>
          <w:lang w:val="en-US"/>
        </w:rPr>
        <w:t xml:space="preserve"> permission </w:t>
      </w:r>
      <w:r w:rsidR="00BA6944">
        <w:rPr>
          <w:lang w:val="en-US"/>
        </w:rPr>
        <w:t xml:space="preserve">to prepare his/ her diploma thesis individually only if the student </w:t>
      </w:r>
      <w:r w:rsidR="00DC0339">
        <w:rPr>
          <w:lang w:val="en-US"/>
        </w:rPr>
        <w:t xml:space="preserve">has a </w:t>
      </w:r>
      <w:r w:rsidR="004F238A">
        <w:rPr>
          <w:lang w:val="en-US"/>
        </w:rPr>
        <w:t>Grade Point A</w:t>
      </w:r>
      <w:r w:rsidR="004F238A" w:rsidRPr="004F238A">
        <w:rPr>
          <w:lang w:val="en-US"/>
        </w:rPr>
        <w:t xml:space="preserve">verage </w:t>
      </w:r>
      <w:r w:rsidR="00BA6944">
        <w:rPr>
          <w:lang w:val="en-US"/>
        </w:rPr>
        <w:t>not lower than 4.</w:t>
      </w:r>
      <w:r w:rsidR="00DC0339">
        <w:rPr>
          <w:lang w:val="en-US"/>
        </w:rPr>
        <w:t>5 (</w:t>
      </w:r>
      <w:r w:rsidR="004F238A">
        <w:rPr>
          <w:lang w:val="en-US"/>
        </w:rPr>
        <w:t xml:space="preserve">GPA </w:t>
      </w:r>
      <w:r w:rsidR="004F238A" w:rsidRPr="004F238A">
        <w:rPr>
          <w:rStyle w:val="st"/>
          <w:lang w:val="en-US"/>
        </w:rPr>
        <w:t xml:space="preserve">is </w:t>
      </w:r>
      <w:r w:rsidR="005D32C8">
        <w:rPr>
          <w:rStyle w:val="st"/>
          <w:lang w:val="en-US"/>
        </w:rPr>
        <w:br/>
      </w:r>
      <w:r w:rsidR="00BA6944">
        <w:rPr>
          <w:rStyle w:val="st"/>
          <w:lang w:val="en-US"/>
        </w:rPr>
        <w:t>a weighted average of grades gained during</w:t>
      </w:r>
      <w:r w:rsidR="008860B5">
        <w:rPr>
          <w:rStyle w:val="st"/>
          <w:lang w:val="en-US"/>
        </w:rPr>
        <w:t xml:space="preserve"> all the</w:t>
      </w:r>
      <w:r w:rsidR="00BA6944">
        <w:rPr>
          <w:rStyle w:val="st"/>
          <w:lang w:val="en-US"/>
        </w:rPr>
        <w:t xml:space="preserve"> 5 semesters of study)</w:t>
      </w:r>
      <w:r w:rsidR="00DC0339">
        <w:rPr>
          <w:lang w:val="en-US"/>
        </w:rPr>
        <w:t>.</w:t>
      </w:r>
    </w:p>
    <w:p w:rsidR="007C63D7" w:rsidRPr="00140AC0" w:rsidRDefault="003F6B9D" w:rsidP="00140AC0">
      <w:pPr>
        <w:pStyle w:val="Akapitzlist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Engineering</w:t>
      </w:r>
      <w:r w:rsidR="00E64EF2">
        <w:rPr>
          <w:lang w:val="en-US"/>
        </w:rPr>
        <w:t xml:space="preserve"> </w:t>
      </w:r>
      <w:r>
        <w:rPr>
          <w:lang w:val="en-US"/>
        </w:rPr>
        <w:t>thesis consists of two parts: practical</w:t>
      </w:r>
      <w:r w:rsidR="00B25C08">
        <w:rPr>
          <w:lang w:val="en-US"/>
        </w:rPr>
        <w:t xml:space="preserve"> </w:t>
      </w:r>
      <w:r w:rsidR="00E82577">
        <w:rPr>
          <w:lang w:val="en-US"/>
        </w:rPr>
        <w:t xml:space="preserve">one </w:t>
      </w:r>
      <w:r w:rsidR="00B25C08">
        <w:rPr>
          <w:lang w:val="en-US"/>
        </w:rPr>
        <w:t>(</w:t>
      </w:r>
      <w:r w:rsidR="003A09B0" w:rsidRPr="006D1D5E">
        <w:rPr>
          <w:lang w:val="en-US"/>
        </w:rPr>
        <w:t xml:space="preserve">Team </w:t>
      </w:r>
      <w:r w:rsidR="00B25C08" w:rsidRPr="006D1D5E">
        <w:rPr>
          <w:lang w:val="en-US"/>
        </w:rPr>
        <w:t>Programming Project)</w:t>
      </w:r>
      <w:r w:rsidR="00C60150">
        <w:rPr>
          <w:lang w:val="en-US"/>
        </w:rPr>
        <w:t xml:space="preserve"> and</w:t>
      </w:r>
      <w:r w:rsidR="00C60150" w:rsidRPr="00C60150">
        <w:rPr>
          <w:lang w:val="en-US"/>
        </w:rPr>
        <w:t xml:space="preserve"> </w:t>
      </w:r>
      <w:r w:rsidR="00C60150">
        <w:rPr>
          <w:lang w:val="en-US"/>
        </w:rPr>
        <w:t>descriptive</w:t>
      </w:r>
      <w:r w:rsidR="004B4B21">
        <w:rPr>
          <w:lang w:val="en-US"/>
        </w:rPr>
        <w:t xml:space="preserve"> </w:t>
      </w:r>
      <w:r w:rsidR="00E82577">
        <w:rPr>
          <w:lang w:val="en-US"/>
        </w:rPr>
        <w:t>one</w:t>
      </w:r>
      <w:r w:rsidR="00C60150">
        <w:rPr>
          <w:lang w:val="en-US"/>
        </w:rPr>
        <w:t xml:space="preserve">. The practical part gives you an opportunity to </w:t>
      </w:r>
      <w:r w:rsidR="004B4B21">
        <w:rPr>
          <w:lang w:val="en-US"/>
        </w:rPr>
        <w:t>solve a</w:t>
      </w:r>
      <w:r w:rsidR="00C60150">
        <w:rPr>
          <w:lang w:val="en-US"/>
        </w:rPr>
        <w:t xml:space="preserve"> problem </w:t>
      </w:r>
      <w:r w:rsidR="00F87AC5">
        <w:rPr>
          <w:lang w:val="en-US"/>
        </w:rPr>
        <w:t>with your programming skills</w:t>
      </w:r>
      <w:r w:rsidR="00C60150">
        <w:rPr>
          <w:lang w:val="en-US"/>
        </w:rPr>
        <w:t xml:space="preserve">. The descriptive part </w:t>
      </w:r>
      <w:r w:rsidR="00E82577">
        <w:rPr>
          <w:lang w:val="en-US"/>
        </w:rPr>
        <w:t>consists of</w:t>
      </w:r>
      <w:r w:rsidR="00F87AC5">
        <w:rPr>
          <w:lang w:val="en-US"/>
        </w:rPr>
        <w:t>: ①</w:t>
      </w:r>
      <w:r w:rsidR="00C60150">
        <w:rPr>
          <w:lang w:val="en-US"/>
        </w:rPr>
        <w:t xml:space="preserve"> a</w:t>
      </w:r>
      <w:r w:rsidR="00F87AC5">
        <w:rPr>
          <w:lang w:val="en-US"/>
        </w:rPr>
        <w:t xml:space="preserve"> general</w:t>
      </w:r>
      <w:r w:rsidR="00C60150">
        <w:rPr>
          <w:lang w:val="en-US"/>
        </w:rPr>
        <w:t xml:space="preserve"> description </w:t>
      </w:r>
      <w:r w:rsidR="00F87AC5">
        <w:rPr>
          <w:lang w:val="en-US"/>
        </w:rPr>
        <w:t xml:space="preserve">of </w:t>
      </w:r>
      <w:r w:rsidR="00E82577">
        <w:rPr>
          <w:lang w:val="en-US"/>
        </w:rPr>
        <w:t xml:space="preserve">the problem being solved </w:t>
      </w:r>
      <w:r w:rsidR="00C60150">
        <w:rPr>
          <w:lang w:val="en-US"/>
        </w:rPr>
        <w:t>(</w:t>
      </w:r>
      <w:r w:rsidR="00E82577">
        <w:rPr>
          <w:lang w:val="en-US"/>
        </w:rPr>
        <w:t>all the team members are</w:t>
      </w:r>
      <w:r w:rsidR="00F87AC5">
        <w:rPr>
          <w:lang w:val="en-US"/>
        </w:rPr>
        <w:t xml:space="preserve"> involved in this problem-solving </w:t>
      </w:r>
      <w:r w:rsidR="00E82577">
        <w:rPr>
          <w:lang w:val="en-US"/>
        </w:rPr>
        <w:t xml:space="preserve">descriptive </w:t>
      </w:r>
      <w:r w:rsidR="00F87AC5">
        <w:rPr>
          <w:lang w:val="en-US"/>
        </w:rPr>
        <w:t>part</w:t>
      </w:r>
      <w:r w:rsidR="00C60150">
        <w:rPr>
          <w:lang w:val="en-US"/>
        </w:rPr>
        <w:t xml:space="preserve">), and </w:t>
      </w:r>
      <w:r w:rsidR="00F87AC5">
        <w:rPr>
          <w:lang w:val="en-US"/>
        </w:rPr>
        <w:t>②</w:t>
      </w:r>
      <w:r w:rsidR="00E466E5">
        <w:rPr>
          <w:lang w:val="en-US"/>
        </w:rPr>
        <w:t xml:space="preserve"> </w:t>
      </w:r>
      <w:r w:rsidR="00C60150">
        <w:rPr>
          <w:lang w:val="en-US"/>
        </w:rPr>
        <w:t>individual description</w:t>
      </w:r>
      <w:r w:rsidR="00E466E5">
        <w:rPr>
          <w:lang w:val="en-US"/>
        </w:rPr>
        <w:t>s</w:t>
      </w:r>
      <w:r w:rsidR="00C60150">
        <w:rPr>
          <w:lang w:val="en-US"/>
        </w:rPr>
        <w:t xml:space="preserve"> </w:t>
      </w:r>
      <w:r w:rsidR="00E466E5">
        <w:rPr>
          <w:lang w:val="en-US"/>
        </w:rPr>
        <w:t xml:space="preserve">of particular </w:t>
      </w:r>
      <w:r w:rsidR="00CA2F35">
        <w:rPr>
          <w:lang w:val="en-US"/>
        </w:rPr>
        <w:t xml:space="preserve">fragments of the engineering work </w:t>
      </w:r>
      <w:r w:rsidR="00E466E5">
        <w:rPr>
          <w:lang w:val="en-US"/>
        </w:rPr>
        <w:t>prepared by</w:t>
      </w:r>
      <w:r w:rsidR="00F87AC5">
        <w:rPr>
          <w:lang w:val="en-US"/>
        </w:rPr>
        <w:t xml:space="preserve"> </w:t>
      </w:r>
      <w:r w:rsidR="00CA2F35">
        <w:rPr>
          <w:lang w:val="en-US"/>
        </w:rPr>
        <w:t>particular team members according to the division of work</w:t>
      </w:r>
      <w:r w:rsidR="00E64EF2">
        <w:rPr>
          <w:lang w:val="en-US"/>
        </w:rPr>
        <w:t>.</w:t>
      </w:r>
      <w:r w:rsidR="00140AC0">
        <w:rPr>
          <w:lang w:val="en-US"/>
        </w:rPr>
        <w:t xml:space="preserve"> </w:t>
      </w:r>
      <w:r w:rsidR="00E64EF2" w:rsidRPr="00140AC0">
        <w:rPr>
          <w:lang w:val="en-US"/>
        </w:rPr>
        <w:t xml:space="preserve">If </w:t>
      </w:r>
      <w:r w:rsidR="00CA2F35">
        <w:rPr>
          <w:lang w:val="en-US"/>
        </w:rPr>
        <w:t>an</w:t>
      </w:r>
      <w:r w:rsidR="00E64EF2" w:rsidRPr="00140AC0">
        <w:rPr>
          <w:lang w:val="en-US"/>
        </w:rPr>
        <w:t xml:space="preserve"> E</w:t>
      </w:r>
      <w:r w:rsidR="00C60150" w:rsidRPr="00140AC0">
        <w:rPr>
          <w:lang w:val="en-US"/>
        </w:rPr>
        <w:t xml:space="preserve">ngineering thesis is written by one student, all steps have to be done by the </w:t>
      </w:r>
      <w:r w:rsidR="00CA2F35">
        <w:rPr>
          <w:lang w:val="en-US"/>
        </w:rPr>
        <w:t>student</w:t>
      </w:r>
      <w:r w:rsidR="00F87AC5" w:rsidRPr="00140AC0">
        <w:rPr>
          <w:lang w:val="en-US"/>
        </w:rPr>
        <w:t xml:space="preserve"> on his or her own</w:t>
      </w:r>
      <w:r w:rsidR="00C60150" w:rsidRPr="00140AC0">
        <w:rPr>
          <w:lang w:val="en-US"/>
        </w:rPr>
        <w:t>.</w:t>
      </w:r>
    </w:p>
    <w:p w:rsidR="00C60150" w:rsidRDefault="00CA2F35" w:rsidP="00950017">
      <w:pPr>
        <w:pStyle w:val="Akapitzlist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Students start</w:t>
      </w:r>
      <w:r w:rsidR="00C60150">
        <w:rPr>
          <w:lang w:val="en-US"/>
        </w:rPr>
        <w:t xml:space="preserve"> work</w:t>
      </w:r>
      <w:r>
        <w:rPr>
          <w:lang w:val="en-US"/>
        </w:rPr>
        <w:t>ing</w:t>
      </w:r>
      <w:r w:rsidR="00C60150">
        <w:rPr>
          <w:lang w:val="en-US"/>
        </w:rPr>
        <w:t xml:space="preserve"> on </w:t>
      </w:r>
      <w:r>
        <w:rPr>
          <w:lang w:val="en-US"/>
        </w:rPr>
        <w:t>their</w:t>
      </w:r>
      <w:r w:rsidR="00C60150">
        <w:rPr>
          <w:lang w:val="en-US"/>
        </w:rPr>
        <w:t xml:space="preserve"> thes</w:t>
      </w:r>
      <w:r>
        <w:rPr>
          <w:lang w:val="en-US"/>
        </w:rPr>
        <w:t>e</w:t>
      </w:r>
      <w:r w:rsidR="00C60150">
        <w:rPr>
          <w:lang w:val="en-US"/>
        </w:rPr>
        <w:t xml:space="preserve">s during </w:t>
      </w:r>
      <w:r>
        <w:rPr>
          <w:lang w:val="en-US"/>
        </w:rPr>
        <w:t>the</w:t>
      </w:r>
      <w:r w:rsidR="00F22686">
        <w:rPr>
          <w:lang w:val="en-US"/>
        </w:rPr>
        <w:t xml:space="preserve"> </w:t>
      </w:r>
      <w:r w:rsidRPr="005D32C8">
        <w:rPr>
          <w:lang w:val="en-US"/>
        </w:rPr>
        <w:t>Teamwork</w:t>
      </w:r>
      <w:r w:rsidR="00F22686" w:rsidRPr="005D32C8">
        <w:rPr>
          <w:lang w:val="en-US"/>
        </w:rPr>
        <w:t xml:space="preserve"> Project</w:t>
      </w:r>
      <w:r w:rsidR="00F22686">
        <w:rPr>
          <w:lang w:val="en-US"/>
        </w:rPr>
        <w:t xml:space="preserve"> </w:t>
      </w:r>
      <w:r>
        <w:rPr>
          <w:lang w:val="en-US"/>
        </w:rPr>
        <w:t xml:space="preserve">classes </w:t>
      </w:r>
      <w:r w:rsidR="00F22686">
        <w:rPr>
          <w:lang w:val="en-US"/>
        </w:rPr>
        <w:t xml:space="preserve">conducted during the first part of the last semester of </w:t>
      </w:r>
      <w:r>
        <w:rPr>
          <w:lang w:val="en-US"/>
        </w:rPr>
        <w:t>the undergraduate studies</w:t>
      </w:r>
      <w:r w:rsidR="00F22686">
        <w:rPr>
          <w:lang w:val="en-US"/>
        </w:rPr>
        <w:t>.</w:t>
      </w:r>
    </w:p>
    <w:p w:rsidR="00F22686" w:rsidRDefault="00CA2F35" w:rsidP="00950017">
      <w:pPr>
        <w:pStyle w:val="Akapitzlist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S</w:t>
      </w:r>
      <w:r w:rsidR="00B701D1">
        <w:rPr>
          <w:lang w:val="en-US"/>
        </w:rPr>
        <w:t xml:space="preserve">upervisor </w:t>
      </w:r>
      <w:r>
        <w:rPr>
          <w:lang w:val="en-US"/>
        </w:rPr>
        <w:t xml:space="preserve">together with the </w:t>
      </w:r>
      <w:r w:rsidR="00611447" w:rsidRPr="005D32C8">
        <w:rPr>
          <w:lang w:val="en-US"/>
        </w:rPr>
        <w:t>Teamwork Project</w:t>
      </w:r>
      <w:r w:rsidR="00611447">
        <w:rPr>
          <w:lang w:val="en-US"/>
        </w:rPr>
        <w:t xml:space="preserve"> course teacher </w:t>
      </w:r>
      <w:r w:rsidR="00B701D1">
        <w:rPr>
          <w:lang w:val="en-US"/>
        </w:rPr>
        <w:t>guid</w:t>
      </w:r>
      <w:r w:rsidR="00611447">
        <w:rPr>
          <w:lang w:val="en-US"/>
        </w:rPr>
        <w:t>e</w:t>
      </w:r>
      <w:r w:rsidR="00B701D1">
        <w:rPr>
          <w:lang w:val="en-US"/>
        </w:rPr>
        <w:t xml:space="preserve"> and monitor </w:t>
      </w:r>
      <w:r w:rsidR="00611447">
        <w:rPr>
          <w:lang w:val="en-US"/>
        </w:rPr>
        <w:t>the</w:t>
      </w:r>
      <w:r w:rsidR="00B701D1">
        <w:rPr>
          <w:lang w:val="en-US"/>
        </w:rPr>
        <w:t xml:space="preserve"> progress</w:t>
      </w:r>
      <w:r w:rsidR="00611447">
        <w:rPr>
          <w:lang w:val="en-US"/>
        </w:rPr>
        <w:t xml:space="preserve"> of </w:t>
      </w:r>
      <w:r w:rsidR="006D099F">
        <w:rPr>
          <w:lang w:val="en-US"/>
        </w:rPr>
        <w:t>students’ work</w:t>
      </w:r>
      <w:r w:rsidR="00B701D1">
        <w:rPr>
          <w:lang w:val="en-US"/>
        </w:rPr>
        <w:t xml:space="preserve">, providing </w:t>
      </w:r>
      <w:r w:rsidR="00CA4A28">
        <w:rPr>
          <w:lang w:val="en-US"/>
        </w:rPr>
        <w:t>students</w:t>
      </w:r>
      <w:r w:rsidR="00B701D1">
        <w:rPr>
          <w:lang w:val="en-US"/>
        </w:rPr>
        <w:t xml:space="preserve"> with all the means </w:t>
      </w:r>
      <w:r w:rsidR="008E4A50">
        <w:rPr>
          <w:lang w:val="en-US"/>
        </w:rPr>
        <w:t>necessary</w:t>
      </w:r>
      <w:r w:rsidR="00B701D1">
        <w:rPr>
          <w:lang w:val="en-US"/>
        </w:rPr>
        <w:t xml:space="preserve"> to perform the required </w:t>
      </w:r>
      <w:r w:rsidR="006D099F">
        <w:rPr>
          <w:lang w:val="en-US"/>
        </w:rPr>
        <w:t>tasks</w:t>
      </w:r>
      <w:r w:rsidR="00B701D1">
        <w:rPr>
          <w:lang w:val="en-US"/>
        </w:rPr>
        <w:t>.</w:t>
      </w:r>
    </w:p>
    <w:p w:rsidR="00CB7619" w:rsidRDefault="006D099F" w:rsidP="00CB7619">
      <w:pPr>
        <w:pStyle w:val="Akapitzlist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 xml:space="preserve">The aim of a diploma thesis as well as the progress of teamwork is presented by each team during the Diploma Seminar classes. </w:t>
      </w:r>
      <w:r w:rsidR="00BD4D30">
        <w:rPr>
          <w:lang w:val="en-US"/>
        </w:rPr>
        <w:t>Obtain</w:t>
      </w:r>
      <w:r w:rsidR="00B635E8">
        <w:rPr>
          <w:lang w:val="en-US"/>
        </w:rPr>
        <w:t>ing credits for the Diploma Seminar course is necessary</w:t>
      </w:r>
      <w:r w:rsidR="002F739E">
        <w:rPr>
          <w:lang w:val="en-US"/>
        </w:rPr>
        <w:t xml:space="preserve"> to be </w:t>
      </w:r>
      <w:r w:rsidR="00B635E8">
        <w:rPr>
          <w:lang w:val="en-US"/>
        </w:rPr>
        <w:t xml:space="preserve">admitted </w:t>
      </w:r>
      <w:r w:rsidR="002F739E">
        <w:rPr>
          <w:lang w:val="en-US"/>
        </w:rPr>
        <w:t xml:space="preserve">to </w:t>
      </w:r>
      <w:r w:rsidR="00B635E8">
        <w:rPr>
          <w:lang w:val="en-US"/>
        </w:rPr>
        <w:t>diploma examination</w:t>
      </w:r>
      <w:r w:rsidR="002F739E">
        <w:rPr>
          <w:lang w:val="en-US"/>
        </w:rPr>
        <w:t>.</w:t>
      </w:r>
    </w:p>
    <w:p w:rsidR="00CB7619" w:rsidRDefault="00B635E8" w:rsidP="00CB7619">
      <w:pPr>
        <w:pStyle w:val="Akapitzlist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T</w:t>
      </w:r>
      <w:r w:rsidR="002F739E" w:rsidRPr="00CB7619">
        <w:rPr>
          <w:lang w:val="en-US"/>
        </w:rPr>
        <w:t xml:space="preserve">he </w:t>
      </w:r>
      <w:r>
        <w:rPr>
          <w:lang w:val="en-US"/>
        </w:rPr>
        <w:t xml:space="preserve">diploma thesis submission </w:t>
      </w:r>
      <w:r w:rsidR="002F739E" w:rsidRPr="00B635E8">
        <w:rPr>
          <w:lang w:val="en-US"/>
        </w:rPr>
        <w:t>deadlines set up</w:t>
      </w:r>
      <w:r w:rsidR="002F739E" w:rsidRPr="00CB7619">
        <w:rPr>
          <w:lang w:val="en-US"/>
        </w:rPr>
        <w:t xml:space="preserve"> in </w:t>
      </w:r>
      <w:r>
        <w:rPr>
          <w:lang w:val="en-US"/>
        </w:rPr>
        <w:t xml:space="preserve">the </w:t>
      </w:r>
      <w:r w:rsidR="002F739E" w:rsidRPr="00CB7619">
        <w:rPr>
          <w:lang w:val="en-US"/>
        </w:rPr>
        <w:t xml:space="preserve">Academic Regulations are non-negotiable. </w:t>
      </w:r>
      <w:r w:rsidR="00CB7619" w:rsidRPr="00CB7619">
        <w:rPr>
          <w:lang w:val="en-US"/>
        </w:rPr>
        <w:t xml:space="preserve">The Faculty </w:t>
      </w:r>
      <w:r w:rsidR="00527DAC">
        <w:rPr>
          <w:lang w:val="en-US"/>
        </w:rPr>
        <w:t>Board</w:t>
      </w:r>
      <w:r w:rsidR="00CB7619" w:rsidRPr="00CB7619">
        <w:rPr>
          <w:lang w:val="en-US"/>
        </w:rPr>
        <w:t xml:space="preserve"> sets the earlier d</w:t>
      </w:r>
      <w:r w:rsidR="00505CE9">
        <w:rPr>
          <w:lang w:val="en-US"/>
        </w:rPr>
        <w:t xml:space="preserve">eadline </w:t>
      </w:r>
      <w:r w:rsidR="00CB7619" w:rsidRPr="00CB7619">
        <w:rPr>
          <w:lang w:val="en-US"/>
        </w:rPr>
        <w:t xml:space="preserve">for submitting </w:t>
      </w:r>
      <w:r w:rsidR="00505CE9">
        <w:rPr>
          <w:lang w:val="en-US"/>
        </w:rPr>
        <w:t xml:space="preserve">Engineering </w:t>
      </w:r>
      <w:r w:rsidR="00CB7619" w:rsidRPr="00CB7619">
        <w:rPr>
          <w:lang w:val="en-US"/>
        </w:rPr>
        <w:t xml:space="preserve">theses </w:t>
      </w:r>
      <w:r w:rsidR="00505CE9">
        <w:rPr>
          <w:lang w:val="en-US"/>
        </w:rPr>
        <w:t>which is</w:t>
      </w:r>
      <w:r w:rsidR="00CB7619" w:rsidRPr="00CB7619">
        <w:rPr>
          <w:lang w:val="en-US"/>
        </w:rPr>
        <w:t xml:space="preserve"> the end of the 12th week</w:t>
      </w:r>
      <w:r w:rsidR="00CB7619">
        <w:rPr>
          <w:lang w:val="en-US"/>
        </w:rPr>
        <w:t xml:space="preserve"> of </w:t>
      </w:r>
      <w:r w:rsidR="00505CE9">
        <w:rPr>
          <w:lang w:val="en-US"/>
        </w:rPr>
        <w:t>the 7th</w:t>
      </w:r>
      <w:r w:rsidR="00CB7619">
        <w:rPr>
          <w:lang w:val="en-US"/>
        </w:rPr>
        <w:t xml:space="preserve"> semester.</w:t>
      </w:r>
    </w:p>
    <w:p w:rsidR="00C2534C" w:rsidRPr="00FB0D58" w:rsidRDefault="006A6BF2" w:rsidP="00FB0D58">
      <w:pPr>
        <w:pStyle w:val="Akapitzlist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 xml:space="preserve">When a diploma </w:t>
      </w:r>
      <w:r w:rsidR="005D6603" w:rsidRPr="00C2534C">
        <w:rPr>
          <w:lang w:val="en-US"/>
        </w:rPr>
        <w:t xml:space="preserve">thesis </w:t>
      </w:r>
      <w:r>
        <w:rPr>
          <w:lang w:val="en-US"/>
        </w:rPr>
        <w:t>is finished by a team</w:t>
      </w:r>
      <w:r w:rsidR="005D6603" w:rsidRPr="00C2534C">
        <w:rPr>
          <w:lang w:val="en-US"/>
        </w:rPr>
        <w:t xml:space="preserve">, </w:t>
      </w:r>
      <w:r>
        <w:rPr>
          <w:lang w:val="en-US"/>
        </w:rPr>
        <w:t>the team members</w:t>
      </w:r>
      <w:r w:rsidR="00DE1739" w:rsidRPr="00C2534C">
        <w:rPr>
          <w:lang w:val="en-US"/>
        </w:rPr>
        <w:t xml:space="preserve"> who</w:t>
      </w:r>
      <w:r w:rsidR="00C2534C" w:rsidRPr="00C2534C">
        <w:rPr>
          <w:lang w:val="en-US"/>
        </w:rPr>
        <w:t xml:space="preserve"> ① complete</w:t>
      </w:r>
      <w:r>
        <w:rPr>
          <w:lang w:val="en-US"/>
        </w:rPr>
        <w:t>d</w:t>
      </w:r>
      <w:r w:rsidR="00C2534C" w:rsidRPr="00C2534C">
        <w:rPr>
          <w:lang w:val="en-US"/>
        </w:rPr>
        <w:t xml:space="preserve"> all the courses </w:t>
      </w:r>
      <w:r>
        <w:rPr>
          <w:lang w:val="en-US"/>
        </w:rPr>
        <w:t xml:space="preserve">according to the study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>,</w:t>
      </w:r>
      <w:r w:rsidR="00C2534C" w:rsidRPr="00C2534C">
        <w:rPr>
          <w:lang w:val="en-US"/>
        </w:rPr>
        <w:t xml:space="preserve"> ② </w:t>
      </w:r>
      <w:r>
        <w:rPr>
          <w:lang w:val="en-US"/>
        </w:rPr>
        <w:t>received credits for the</w:t>
      </w:r>
      <w:r w:rsidR="00C2534C" w:rsidRPr="00C2534C">
        <w:rPr>
          <w:lang w:val="en-US"/>
        </w:rPr>
        <w:t xml:space="preserve"> obligatory internship, ③ pass</w:t>
      </w:r>
      <w:r>
        <w:rPr>
          <w:lang w:val="en-US"/>
        </w:rPr>
        <w:t>ed a foreign language exam and</w:t>
      </w:r>
      <w:r w:rsidR="00C2534C" w:rsidRPr="00C2534C">
        <w:rPr>
          <w:lang w:val="en-US"/>
        </w:rPr>
        <w:t xml:space="preserve"> </w:t>
      </w:r>
      <w:r w:rsidR="00C2534C">
        <w:rPr>
          <w:lang w:val="en-US"/>
        </w:rPr>
        <w:t>④</w:t>
      </w:r>
      <w:r w:rsidR="00C2534C" w:rsidRPr="00C2534C">
        <w:rPr>
          <w:lang w:val="en-US"/>
        </w:rPr>
        <w:t xml:space="preserve"> settle</w:t>
      </w:r>
      <w:r>
        <w:rPr>
          <w:lang w:val="en-US"/>
        </w:rPr>
        <w:t>d all</w:t>
      </w:r>
      <w:r w:rsidR="00C2534C" w:rsidRPr="00C2534C">
        <w:rPr>
          <w:lang w:val="en-US"/>
        </w:rPr>
        <w:t xml:space="preserve"> due payments </w:t>
      </w:r>
      <w:r>
        <w:rPr>
          <w:lang w:val="en-US"/>
        </w:rPr>
        <w:t xml:space="preserve">towards the faculty can </w:t>
      </w:r>
      <w:r w:rsidR="00C2534C" w:rsidRPr="00C2534C">
        <w:rPr>
          <w:lang w:val="en-US"/>
        </w:rPr>
        <w:t xml:space="preserve">submit </w:t>
      </w:r>
      <w:r>
        <w:rPr>
          <w:lang w:val="en-US"/>
        </w:rPr>
        <w:t xml:space="preserve">the diploma thesis </w:t>
      </w:r>
      <w:r w:rsidR="00E478AA">
        <w:rPr>
          <w:lang w:val="en-US"/>
        </w:rPr>
        <w:t>for defense in the APD system (</w:t>
      </w:r>
      <w:r w:rsidR="00322D1E">
        <w:rPr>
          <w:lang w:val="en-US"/>
        </w:rPr>
        <w:t>A</w:t>
      </w:r>
      <w:r w:rsidR="00E478AA">
        <w:rPr>
          <w:lang w:val="en-US"/>
        </w:rPr>
        <w:t xml:space="preserve">rchive of </w:t>
      </w:r>
      <w:r w:rsidR="00322D1E">
        <w:rPr>
          <w:lang w:val="en-US"/>
        </w:rPr>
        <w:t>Diploma T</w:t>
      </w:r>
      <w:r w:rsidR="00E478AA">
        <w:rPr>
          <w:lang w:val="en-US"/>
        </w:rPr>
        <w:t>heses) and</w:t>
      </w:r>
      <w:r>
        <w:rPr>
          <w:lang w:val="en-US"/>
        </w:rPr>
        <w:t xml:space="preserve"> the required </w:t>
      </w:r>
      <w:r w:rsidR="00CF2C83">
        <w:rPr>
          <w:lang w:val="en-US"/>
        </w:rPr>
        <w:t xml:space="preserve">documents </w:t>
      </w:r>
      <w:r w:rsidR="00E478AA">
        <w:rPr>
          <w:lang w:val="en-US"/>
        </w:rPr>
        <w:t>to the Dean’s Office</w:t>
      </w:r>
      <w:r>
        <w:rPr>
          <w:lang w:val="en-US"/>
        </w:rPr>
        <w:t>.</w:t>
      </w:r>
    </w:p>
    <w:p w:rsidR="00CB7619" w:rsidRPr="00C2534C" w:rsidRDefault="00C2534C" w:rsidP="00C2534C">
      <w:pPr>
        <w:pStyle w:val="Akapitzlist"/>
        <w:numPr>
          <w:ilvl w:val="1"/>
          <w:numId w:val="1"/>
        </w:numPr>
        <w:jc w:val="both"/>
        <w:rPr>
          <w:lang w:val="en-US"/>
        </w:rPr>
      </w:pPr>
      <w:r w:rsidRPr="00C2534C">
        <w:rPr>
          <w:lang w:val="en-US"/>
        </w:rPr>
        <w:t>The diploma exam</w:t>
      </w:r>
      <w:r w:rsidR="00750CD7">
        <w:rPr>
          <w:lang w:val="en-US"/>
        </w:rPr>
        <w:t>ination (defense)</w:t>
      </w:r>
      <w:r w:rsidR="00317CFD" w:rsidRPr="00C2534C">
        <w:rPr>
          <w:lang w:val="en-US"/>
        </w:rPr>
        <w:t xml:space="preserve"> consists of </w:t>
      </w:r>
      <w:r w:rsidR="00750CD7">
        <w:rPr>
          <w:lang w:val="en-US"/>
        </w:rPr>
        <w:t xml:space="preserve">2 parts: </w:t>
      </w:r>
      <w:r w:rsidR="00317CFD" w:rsidRPr="00C2534C">
        <w:rPr>
          <w:lang w:val="en-US"/>
        </w:rPr>
        <w:t xml:space="preserve">presentation </w:t>
      </w:r>
      <w:r w:rsidR="00750CD7">
        <w:rPr>
          <w:lang w:val="en-US"/>
        </w:rPr>
        <w:t xml:space="preserve">of the diploma thesis </w:t>
      </w:r>
      <w:r w:rsidR="00317CFD" w:rsidRPr="00C2534C">
        <w:rPr>
          <w:lang w:val="en-US"/>
        </w:rPr>
        <w:t xml:space="preserve">and </w:t>
      </w:r>
      <w:r w:rsidR="00750CD7">
        <w:rPr>
          <w:lang w:val="en-US"/>
        </w:rPr>
        <w:t xml:space="preserve">three </w:t>
      </w:r>
      <w:r w:rsidR="00317CFD" w:rsidRPr="00C2534C">
        <w:rPr>
          <w:lang w:val="en-US"/>
        </w:rPr>
        <w:t>questions</w:t>
      </w:r>
      <w:r w:rsidR="00997FBD" w:rsidRPr="00C2534C">
        <w:rPr>
          <w:lang w:val="en-US"/>
        </w:rPr>
        <w:t xml:space="preserve"> </w:t>
      </w:r>
      <w:r w:rsidR="00750CD7">
        <w:rPr>
          <w:lang w:val="en-US"/>
        </w:rPr>
        <w:t>asked by the diploma examination board</w:t>
      </w:r>
      <w:r w:rsidR="00DE1739" w:rsidRPr="00C2534C">
        <w:rPr>
          <w:lang w:val="en-US"/>
        </w:rPr>
        <w:t xml:space="preserve">. </w:t>
      </w:r>
      <w:r w:rsidR="00750CD7">
        <w:rPr>
          <w:lang w:val="en-US"/>
        </w:rPr>
        <w:t>Students</w:t>
      </w:r>
      <w:r w:rsidR="008047ED" w:rsidRPr="00C2534C">
        <w:rPr>
          <w:lang w:val="en-US"/>
        </w:rPr>
        <w:t xml:space="preserve"> from the </w:t>
      </w:r>
      <w:r w:rsidR="00750CD7">
        <w:rPr>
          <w:lang w:val="en-US"/>
        </w:rPr>
        <w:t xml:space="preserve">diploma thesis team </w:t>
      </w:r>
      <w:r w:rsidR="00DE1739" w:rsidRPr="00C2534C">
        <w:rPr>
          <w:lang w:val="en-US"/>
        </w:rPr>
        <w:t xml:space="preserve">who </w:t>
      </w:r>
      <w:r w:rsidR="00750CD7">
        <w:rPr>
          <w:lang w:val="en-US"/>
        </w:rPr>
        <w:t>do</w:t>
      </w:r>
      <w:r w:rsidR="00317CFD" w:rsidRPr="00C2534C">
        <w:rPr>
          <w:lang w:val="en-US"/>
        </w:rPr>
        <w:t xml:space="preserve"> not </w:t>
      </w:r>
      <w:r w:rsidR="00750CD7">
        <w:rPr>
          <w:lang w:val="en-US"/>
        </w:rPr>
        <w:t xml:space="preserve">fulfill the 4 conditions mentioned above </w:t>
      </w:r>
      <w:r w:rsidR="00DE1739" w:rsidRPr="00C2534C">
        <w:rPr>
          <w:lang w:val="en-US"/>
        </w:rPr>
        <w:t xml:space="preserve">take part </w:t>
      </w:r>
      <w:r w:rsidR="00CD4B7E">
        <w:rPr>
          <w:lang w:val="en-US"/>
        </w:rPr>
        <w:t>only in the</w:t>
      </w:r>
      <w:r w:rsidR="00750CD7">
        <w:rPr>
          <w:lang w:val="en-US"/>
        </w:rPr>
        <w:t xml:space="preserve"> </w:t>
      </w:r>
      <w:r w:rsidR="00DE1739" w:rsidRPr="00C2534C">
        <w:rPr>
          <w:lang w:val="en-US"/>
        </w:rPr>
        <w:t>presentation</w:t>
      </w:r>
      <w:r w:rsidR="00A805EB" w:rsidRPr="00C2534C">
        <w:rPr>
          <w:lang w:val="en-US"/>
        </w:rPr>
        <w:t xml:space="preserve"> </w:t>
      </w:r>
      <w:r w:rsidR="00750CD7">
        <w:rPr>
          <w:lang w:val="en-US"/>
        </w:rPr>
        <w:t>of the diploma thesis. The 2</w:t>
      </w:r>
      <w:r w:rsidR="00750CD7" w:rsidRPr="00750CD7">
        <w:rPr>
          <w:vertAlign w:val="superscript"/>
          <w:lang w:val="en-US"/>
        </w:rPr>
        <w:t>nd</w:t>
      </w:r>
      <w:r w:rsidR="00750CD7">
        <w:rPr>
          <w:lang w:val="en-US"/>
        </w:rPr>
        <w:t xml:space="preserve"> part of the defense will be held for them after they meet the </w:t>
      </w:r>
      <w:r w:rsidR="00CD4B7E">
        <w:rPr>
          <w:lang w:val="en-US"/>
        </w:rPr>
        <w:t>specified requirements</w:t>
      </w:r>
      <w:r w:rsidR="00750CD7">
        <w:rPr>
          <w:lang w:val="en-US"/>
        </w:rPr>
        <w:t>.</w:t>
      </w:r>
    </w:p>
    <w:p w:rsidR="008047ED" w:rsidRDefault="008047ED" w:rsidP="008047ED">
      <w:pPr>
        <w:pStyle w:val="Akapitzlist"/>
        <w:ind w:left="792"/>
        <w:jc w:val="both"/>
        <w:rPr>
          <w:lang w:val="en-US"/>
        </w:rPr>
      </w:pPr>
    </w:p>
    <w:p w:rsidR="008047ED" w:rsidRDefault="008047ED" w:rsidP="008047ED">
      <w:pPr>
        <w:pStyle w:val="Akapitzlist"/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  <w:lang w:val="en-US"/>
        </w:rPr>
        <w:lastRenderedPageBreak/>
        <w:t>Master</w:t>
      </w:r>
      <w:r w:rsidR="00CD4B7E">
        <w:rPr>
          <w:b/>
          <w:lang w:val="en-US"/>
        </w:rPr>
        <w:t>’s thesis preparation</w:t>
      </w:r>
    </w:p>
    <w:p w:rsidR="00BB1DFB" w:rsidRPr="0000029B" w:rsidRDefault="00DB2D6A" w:rsidP="00AB1A21">
      <w:pPr>
        <w:pStyle w:val="Akapitzlist"/>
        <w:numPr>
          <w:ilvl w:val="1"/>
          <w:numId w:val="1"/>
        </w:numPr>
        <w:jc w:val="both"/>
        <w:rPr>
          <w:lang w:val="en-US"/>
        </w:rPr>
      </w:pPr>
      <w:r w:rsidRPr="00BB1DFB">
        <w:rPr>
          <w:lang w:val="en-US"/>
        </w:rPr>
        <w:t xml:space="preserve">As a rule, </w:t>
      </w:r>
      <w:r w:rsidR="00112834" w:rsidRPr="00BB1DFB">
        <w:rPr>
          <w:lang w:val="en-US"/>
        </w:rPr>
        <w:t>M</w:t>
      </w:r>
      <w:r w:rsidRPr="00BB1DFB">
        <w:rPr>
          <w:lang w:val="en-US"/>
        </w:rPr>
        <w:t>aster</w:t>
      </w:r>
      <w:r w:rsidR="00CD4B7E" w:rsidRPr="00BB1DFB">
        <w:rPr>
          <w:lang w:val="en-US"/>
        </w:rPr>
        <w:t>’s</w:t>
      </w:r>
      <w:r w:rsidRPr="00BB1DFB">
        <w:rPr>
          <w:lang w:val="en-US"/>
        </w:rPr>
        <w:t xml:space="preserve"> thesis is </w:t>
      </w:r>
      <w:r w:rsidR="00CD4B7E" w:rsidRPr="00BB1DFB">
        <w:rPr>
          <w:lang w:val="en-US"/>
        </w:rPr>
        <w:t>prepared</w:t>
      </w:r>
      <w:r w:rsidRPr="00BB1DFB">
        <w:rPr>
          <w:lang w:val="en-US"/>
        </w:rPr>
        <w:t xml:space="preserve"> individually</w:t>
      </w:r>
      <w:r w:rsidR="00CD4B7E" w:rsidRPr="00BB1DFB">
        <w:rPr>
          <w:lang w:val="en-US"/>
        </w:rPr>
        <w:t xml:space="preserve">, except for the situations when </w:t>
      </w:r>
      <w:r w:rsidR="00BB1DFB">
        <w:rPr>
          <w:lang w:val="en-US"/>
        </w:rPr>
        <w:t>a</w:t>
      </w:r>
      <w:r w:rsidR="00CD4B7E" w:rsidRPr="00BB1DFB">
        <w:rPr>
          <w:lang w:val="en-US"/>
        </w:rPr>
        <w:t xml:space="preserve"> thesis </w:t>
      </w:r>
      <w:r w:rsidR="00BB1DFB">
        <w:rPr>
          <w:lang w:val="en-US"/>
        </w:rPr>
        <w:t>topic</w:t>
      </w:r>
      <w:r w:rsidR="00CD4B7E" w:rsidRPr="00BB1DFB">
        <w:rPr>
          <w:lang w:val="en-US"/>
        </w:rPr>
        <w:t xml:space="preserve"> requires two </w:t>
      </w:r>
      <w:r w:rsidR="00BB1DFB">
        <w:rPr>
          <w:lang w:val="en-US"/>
        </w:rPr>
        <w:t>students</w:t>
      </w:r>
      <w:r w:rsidR="00CD4B7E" w:rsidRPr="00BB1DFB">
        <w:rPr>
          <w:lang w:val="en-US"/>
        </w:rPr>
        <w:t>’ cooperation</w:t>
      </w:r>
      <w:r w:rsidRPr="00BB1DFB">
        <w:rPr>
          <w:lang w:val="en-US"/>
        </w:rPr>
        <w:t xml:space="preserve">. In </w:t>
      </w:r>
      <w:r w:rsidR="00BB1DFB" w:rsidRPr="00BB1DFB">
        <w:rPr>
          <w:lang w:val="en-US"/>
        </w:rPr>
        <w:t xml:space="preserve">such a case the scope of </w:t>
      </w:r>
      <w:r w:rsidR="00BB1DFB">
        <w:rPr>
          <w:lang w:val="en-US"/>
        </w:rPr>
        <w:t>tasks</w:t>
      </w:r>
      <w:r w:rsidR="00BB1DFB" w:rsidRPr="00BB1DFB">
        <w:rPr>
          <w:lang w:val="en-US"/>
        </w:rPr>
        <w:t xml:space="preserve"> </w:t>
      </w:r>
      <w:r w:rsidR="00BB1DFB">
        <w:rPr>
          <w:lang w:val="en-US"/>
        </w:rPr>
        <w:t xml:space="preserve">assigned to </w:t>
      </w:r>
      <w:r w:rsidR="00BB1DFB" w:rsidRPr="00BB1DFB">
        <w:rPr>
          <w:lang w:val="en-US"/>
        </w:rPr>
        <w:t xml:space="preserve">each </w:t>
      </w:r>
      <w:r w:rsidR="00BB1DFB" w:rsidRPr="0000029B">
        <w:rPr>
          <w:lang w:val="en-US"/>
        </w:rPr>
        <w:t>student has to be defined clearly by the supervisor.</w:t>
      </w:r>
    </w:p>
    <w:p w:rsidR="000C23F5" w:rsidRPr="0000029B" w:rsidRDefault="000C23F5" w:rsidP="00AB1A21">
      <w:pPr>
        <w:pStyle w:val="Akapitzlist"/>
        <w:numPr>
          <w:ilvl w:val="1"/>
          <w:numId w:val="1"/>
        </w:numPr>
        <w:jc w:val="both"/>
        <w:rPr>
          <w:lang w:val="en-US"/>
        </w:rPr>
      </w:pPr>
      <w:r w:rsidRPr="0000029B">
        <w:rPr>
          <w:lang w:val="en-US"/>
        </w:rPr>
        <w:t>Master</w:t>
      </w:r>
      <w:r w:rsidR="00BB1DFB" w:rsidRPr="0000029B">
        <w:rPr>
          <w:lang w:val="en-US"/>
        </w:rPr>
        <w:t xml:space="preserve">’s </w:t>
      </w:r>
      <w:r w:rsidRPr="0000029B">
        <w:rPr>
          <w:lang w:val="en-US"/>
        </w:rPr>
        <w:t xml:space="preserve">thesis consists of two parts: practical </w:t>
      </w:r>
      <w:r w:rsidR="00BB1DFB" w:rsidRPr="0000029B">
        <w:rPr>
          <w:lang w:val="en-US"/>
        </w:rPr>
        <w:t xml:space="preserve">one </w:t>
      </w:r>
      <w:r w:rsidRPr="0000029B">
        <w:rPr>
          <w:lang w:val="en-US"/>
        </w:rPr>
        <w:t>(</w:t>
      </w:r>
      <w:r w:rsidR="00BB1DFB" w:rsidRPr="0000029B">
        <w:rPr>
          <w:lang w:val="en-US"/>
        </w:rPr>
        <w:t xml:space="preserve">in which a student finds a technical solution to </w:t>
      </w:r>
      <w:r w:rsidR="004A10F2" w:rsidRPr="0000029B">
        <w:rPr>
          <w:lang w:val="en-US"/>
        </w:rPr>
        <w:t>a</w:t>
      </w:r>
      <w:r w:rsidR="00BB1DFB" w:rsidRPr="0000029B">
        <w:rPr>
          <w:lang w:val="en-US"/>
        </w:rPr>
        <w:t xml:space="preserve"> posed </w:t>
      </w:r>
      <w:r w:rsidR="004A10F2" w:rsidRPr="0000029B">
        <w:rPr>
          <w:lang w:val="en-US"/>
        </w:rPr>
        <w:t>problem</w:t>
      </w:r>
      <w:r w:rsidRPr="0000029B">
        <w:rPr>
          <w:lang w:val="en-US"/>
        </w:rPr>
        <w:t xml:space="preserve">) and </w:t>
      </w:r>
      <w:r w:rsidR="004A10F2" w:rsidRPr="0000029B">
        <w:rPr>
          <w:lang w:val="en-US"/>
        </w:rPr>
        <w:t>theoretical one (in which a student describes his/ her research/ work performed during the thesis preparation</w:t>
      </w:r>
      <w:r w:rsidRPr="0000029B">
        <w:rPr>
          <w:lang w:val="en-US"/>
        </w:rPr>
        <w:t xml:space="preserve">. </w:t>
      </w:r>
      <w:r w:rsidR="00E90127" w:rsidRPr="0000029B">
        <w:rPr>
          <w:lang w:val="en-US"/>
        </w:rPr>
        <w:t xml:space="preserve">In case </w:t>
      </w:r>
      <w:r w:rsidR="006D1D5E" w:rsidRPr="0000029B">
        <w:rPr>
          <w:lang w:val="en-US"/>
        </w:rPr>
        <w:t>a</w:t>
      </w:r>
      <w:r w:rsidR="004A10F2" w:rsidRPr="0000029B">
        <w:rPr>
          <w:lang w:val="en-US"/>
        </w:rPr>
        <w:t xml:space="preserve"> </w:t>
      </w:r>
      <w:r w:rsidR="006D1D5E" w:rsidRPr="0000029B">
        <w:rPr>
          <w:lang w:val="en-US"/>
        </w:rPr>
        <w:t xml:space="preserve">Master’s </w:t>
      </w:r>
      <w:r w:rsidR="0039007B" w:rsidRPr="0000029B">
        <w:rPr>
          <w:lang w:val="en-US"/>
        </w:rPr>
        <w:t>th</w:t>
      </w:r>
      <w:r w:rsidR="006D1D5E" w:rsidRPr="0000029B">
        <w:rPr>
          <w:lang w:val="en-US"/>
        </w:rPr>
        <w:t>esi</w:t>
      </w:r>
      <w:r w:rsidR="0039007B" w:rsidRPr="0000029B">
        <w:rPr>
          <w:lang w:val="en-US"/>
        </w:rPr>
        <w:t>s</w:t>
      </w:r>
      <w:r w:rsidR="004A10F2" w:rsidRPr="0000029B">
        <w:rPr>
          <w:lang w:val="en-US"/>
        </w:rPr>
        <w:t xml:space="preserve"> </w:t>
      </w:r>
      <w:r w:rsidR="006D1D5E" w:rsidRPr="0000029B">
        <w:rPr>
          <w:lang w:val="en-US"/>
        </w:rPr>
        <w:t>is strictly connected with</w:t>
      </w:r>
      <w:r w:rsidR="004A10F2" w:rsidRPr="0000029B">
        <w:rPr>
          <w:lang w:val="en-US"/>
        </w:rPr>
        <w:t xml:space="preserve"> </w:t>
      </w:r>
      <w:r w:rsidR="0039007B" w:rsidRPr="0000029B">
        <w:rPr>
          <w:lang w:val="en-US"/>
        </w:rPr>
        <w:t xml:space="preserve">conducting </w:t>
      </w:r>
      <w:r w:rsidR="006D1D5E" w:rsidRPr="0000029B">
        <w:rPr>
          <w:lang w:val="en-US"/>
        </w:rPr>
        <w:t>research the</w:t>
      </w:r>
      <w:r w:rsidR="00C41D82" w:rsidRPr="0000029B">
        <w:rPr>
          <w:lang w:val="en-US"/>
        </w:rPr>
        <w:t xml:space="preserve"> thesis </w:t>
      </w:r>
      <w:r w:rsidR="006D1D5E" w:rsidRPr="0000029B">
        <w:rPr>
          <w:lang w:val="en-US"/>
        </w:rPr>
        <w:t>can include solely</w:t>
      </w:r>
      <w:r w:rsidR="00C41D82" w:rsidRPr="0000029B">
        <w:rPr>
          <w:lang w:val="en-US"/>
        </w:rPr>
        <w:t xml:space="preserve"> the theoretical (descriptive) part</w:t>
      </w:r>
      <w:r w:rsidR="00E90127" w:rsidRPr="0000029B">
        <w:rPr>
          <w:rStyle w:val="st"/>
          <w:lang w:val="en-US"/>
        </w:rPr>
        <w:t>.</w:t>
      </w:r>
    </w:p>
    <w:p w:rsidR="00E90127" w:rsidRDefault="00BD4D30" w:rsidP="00E90127">
      <w:pPr>
        <w:pStyle w:val="Akapitzlist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 xml:space="preserve">The </w:t>
      </w:r>
      <w:r w:rsidR="00E90127">
        <w:rPr>
          <w:lang w:val="en-US"/>
        </w:rPr>
        <w:t xml:space="preserve">supervisor </w:t>
      </w:r>
      <w:r>
        <w:rPr>
          <w:lang w:val="en-US"/>
        </w:rPr>
        <w:t>guides</w:t>
      </w:r>
      <w:r w:rsidR="00E90127">
        <w:rPr>
          <w:lang w:val="en-US"/>
        </w:rPr>
        <w:t xml:space="preserve"> and monitor</w:t>
      </w:r>
      <w:r>
        <w:rPr>
          <w:lang w:val="en-US"/>
        </w:rPr>
        <w:t>s</w:t>
      </w:r>
      <w:r w:rsidR="00E90127">
        <w:rPr>
          <w:lang w:val="en-US"/>
        </w:rPr>
        <w:t xml:space="preserve"> </w:t>
      </w:r>
      <w:r>
        <w:rPr>
          <w:lang w:val="en-US"/>
        </w:rPr>
        <w:t>the</w:t>
      </w:r>
      <w:r w:rsidR="00E90127">
        <w:rPr>
          <w:lang w:val="en-US"/>
        </w:rPr>
        <w:t xml:space="preserve"> progress</w:t>
      </w:r>
      <w:r>
        <w:rPr>
          <w:lang w:val="en-US"/>
        </w:rPr>
        <w:t xml:space="preserve"> of student’s work</w:t>
      </w:r>
      <w:r w:rsidR="00E90127">
        <w:rPr>
          <w:lang w:val="en-US"/>
        </w:rPr>
        <w:t xml:space="preserve">, providing </w:t>
      </w:r>
      <w:r>
        <w:rPr>
          <w:lang w:val="en-US"/>
        </w:rPr>
        <w:t>him/her</w:t>
      </w:r>
      <w:r w:rsidR="00E90127">
        <w:rPr>
          <w:lang w:val="en-US"/>
        </w:rPr>
        <w:t xml:space="preserve"> with all the means to perform the required tasks and research.</w:t>
      </w:r>
    </w:p>
    <w:p w:rsidR="00DB2D6A" w:rsidRDefault="00E90127" w:rsidP="00DB2D6A">
      <w:pPr>
        <w:pStyle w:val="Akapitzlist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 xml:space="preserve">In justified cases, </w:t>
      </w:r>
      <w:r w:rsidR="00BD4D30">
        <w:rPr>
          <w:lang w:val="en-US"/>
        </w:rPr>
        <w:t>a student</w:t>
      </w:r>
      <w:r>
        <w:rPr>
          <w:lang w:val="en-US"/>
        </w:rPr>
        <w:t xml:space="preserve"> can </w:t>
      </w:r>
      <w:r w:rsidR="00D04970">
        <w:rPr>
          <w:lang w:val="en-US"/>
        </w:rPr>
        <w:t>perform his/</w:t>
      </w:r>
      <w:r w:rsidR="00BD4D30">
        <w:rPr>
          <w:lang w:val="en-US"/>
        </w:rPr>
        <w:t xml:space="preserve">her </w:t>
      </w:r>
      <w:r>
        <w:rPr>
          <w:lang w:val="en-US"/>
        </w:rPr>
        <w:t>work outside Warsaw University of Technology</w:t>
      </w:r>
      <w:r w:rsidR="00BD4D30">
        <w:rPr>
          <w:lang w:val="en-US"/>
        </w:rPr>
        <w:t>,</w:t>
      </w:r>
      <w:r>
        <w:rPr>
          <w:lang w:val="en-US"/>
        </w:rPr>
        <w:t xml:space="preserve"> in an institut</w:t>
      </w:r>
      <w:r w:rsidR="00BD4D30">
        <w:rPr>
          <w:lang w:val="en-US"/>
        </w:rPr>
        <w:t>ion</w:t>
      </w:r>
      <w:r>
        <w:rPr>
          <w:lang w:val="en-US"/>
        </w:rPr>
        <w:t xml:space="preserve"> </w:t>
      </w:r>
      <w:r w:rsidR="00BD4D30">
        <w:rPr>
          <w:lang w:val="en-US"/>
        </w:rPr>
        <w:t>which will</w:t>
      </w:r>
      <w:r>
        <w:rPr>
          <w:lang w:val="en-US"/>
        </w:rPr>
        <w:t xml:space="preserve"> provide </w:t>
      </w:r>
      <w:r w:rsidR="00D04970">
        <w:rPr>
          <w:lang w:val="en-US"/>
        </w:rPr>
        <w:t>him/</w:t>
      </w:r>
      <w:r w:rsidR="00BD4D30">
        <w:rPr>
          <w:lang w:val="en-US"/>
        </w:rPr>
        <w:t xml:space="preserve">her </w:t>
      </w:r>
      <w:r>
        <w:rPr>
          <w:lang w:val="en-US"/>
        </w:rPr>
        <w:t xml:space="preserve">with </w:t>
      </w:r>
      <w:r w:rsidR="00BD4D30">
        <w:rPr>
          <w:lang w:val="en-US"/>
        </w:rPr>
        <w:t>necessary</w:t>
      </w:r>
      <w:r>
        <w:rPr>
          <w:lang w:val="en-US"/>
        </w:rPr>
        <w:t xml:space="preserve"> means to complete </w:t>
      </w:r>
      <w:r w:rsidR="00BD4D30">
        <w:rPr>
          <w:lang w:val="en-US"/>
        </w:rPr>
        <w:t>the</w:t>
      </w:r>
      <w:r>
        <w:rPr>
          <w:lang w:val="en-US"/>
        </w:rPr>
        <w:t xml:space="preserve"> work on the thesis.</w:t>
      </w:r>
    </w:p>
    <w:p w:rsidR="00E90127" w:rsidRDefault="00BD4D30" w:rsidP="00DB2D6A">
      <w:pPr>
        <w:pStyle w:val="Akapitzlist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The aim</w:t>
      </w:r>
      <w:r w:rsidR="00E90127">
        <w:rPr>
          <w:lang w:val="en-US"/>
        </w:rPr>
        <w:t xml:space="preserve"> and progress </w:t>
      </w:r>
      <w:r>
        <w:rPr>
          <w:lang w:val="en-US"/>
        </w:rPr>
        <w:t>of work on a particular Master’s</w:t>
      </w:r>
      <w:r w:rsidR="00E90127">
        <w:rPr>
          <w:lang w:val="en-US"/>
        </w:rPr>
        <w:t xml:space="preserve"> thesis </w:t>
      </w:r>
      <w:r>
        <w:rPr>
          <w:lang w:val="en-US"/>
        </w:rPr>
        <w:t xml:space="preserve">is presented </w:t>
      </w:r>
      <w:r w:rsidR="00E90127">
        <w:rPr>
          <w:lang w:val="en-US"/>
        </w:rPr>
        <w:t xml:space="preserve">during </w:t>
      </w:r>
      <w:r>
        <w:rPr>
          <w:lang w:val="en-US"/>
        </w:rPr>
        <w:t xml:space="preserve">the </w:t>
      </w:r>
      <w:r w:rsidR="00E90127">
        <w:rPr>
          <w:lang w:val="en-US"/>
        </w:rPr>
        <w:t xml:space="preserve"> </w:t>
      </w:r>
      <w:r>
        <w:rPr>
          <w:lang w:val="en-US"/>
        </w:rPr>
        <w:t>D</w:t>
      </w:r>
      <w:r w:rsidR="003D682E">
        <w:rPr>
          <w:lang w:val="en-US"/>
        </w:rPr>
        <w:t xml:space="preserve">iploma </w:t>
      </w:r>
      <w:r>
        <w:rPr>
          <w:lang w:val="en-US"/>
        </w:rPr>
        <w:t>S</w:t>
      </w:r>
      <w:r w:rsidR="00E90127">
        <w:rPr>
          <w:lang w:val="en-US"/>
        </w:rPr>
        <w:t xml:space="preserve">eminar classes. </w:t>
      </w:r>
      <w:r w:rsidR="00CE043C">
        <w:rPr>
          <w:lang w:val="en-US"/>
        </w:rPr>
        <w:t>Obtaining credits for the Diploma Seminar course is necessary to be admitted to diploma examination.</w:t>
      </w:r>
    </w:p>
    <w:p w:rsidR="00CE043C" w:rsidRDefault="00CE043C" w:rsidP="006C42F3">
      <w:pPr>
        <w:pStyle w:val="Akapitzlist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T</w:t>
      </w:r>
      <w:r w:rsidRPr="00CB7619">
        <w:rPr>
          <w:lang w:val="en-US"/>
        </w:rPr>
        <w:t xml:space="preserve">he </w:t>
      </w:r>
      <w:r>
        <w:rPr>
          <w:lang w:val="en-US"/>
        </w:rPr>
        <w:t xml:space="preserve">diploma thesis submission </w:t>
      </w:r>
      <w:r w:rsidRPr="00B635E8">
        <w:rPr>
          <w:lang w:val="en-US"/>
        </w:rPr>
        <w:t>deadlines set up</w:t>
      </w:r>
      <w:r w:rsidRPr="00CB7619">
        <w:rPr>
          <w:lang w:val="en-US"/>
        </w:rPr>
        <w:t xml:space="preserve"> in </w:t>
      </w:r>
      <w:r>
        <w:rPr>
          <w:lang w:val="en-US"/>
        </w:rPr>
        <w:t xml:space="preserve">the </w:t>
      </w:r>
      <w:r w:rsidRPr="00CB7619">
        <w:rPr>
          <w:lang w:val="en-US"/>
        </w:rPr>
        <w:t xml:space="preserve">Academic Regulations are non-negotiable. The Faculty </w:t>
      </w:r>
      <w:r w:rsidR="00527DAC">
        <w:rPr>
          <w:lang w:val="en-US"/>
        </w:rPr>
        <w:t>Board</w:t>
      </w:r>
      <w:r w:rsidRPr="00CB7619">
        <w:rPr>
          <w:lang w:val="en-US"/>
        </w:rPr>
        <w:t xml:space="preserve"> </w:t>
      </w:r>
      <w:r w:rsidR="00CF2C83">
        <w:rPr>
          <w:lang w:val="en-US"/>
        </w:rPr>
        <w:t>can set</w:t>
      </w:r>
      <w:r w:rsidRPr="00CB7619">
        <w:rPr>
          <w:lang w:val="en-US"/>
        </w:rPr>
        <w:t xml:space="preserve"> earlier d</w:t>
      </w:r>
      <w:r>
        <w:rPr>
          <w:lang w:val="en-US"/>
        </w:rPr>
        <w:t>eadline</w:t>
      </w:r>
      <w:r w:rsidR="00CF2C83">
        <w:rPr>
          <w:lang w:val="en-US"/>
        </w:rPr>
        <w:t>s</w:t>
      </w:r>
      <w:r>
        <w:rPr>
          <w:lang w:val="en-US"/>
        </w:rPr>
        <w:t xml:space="preserve"> </w:t>
      </w:r>
      <w:r w:rsidRPr="00CB7619">
        <w:rPr>
          <w:lang w:val="en-US"/>
        </w:rPr>
        <w:t xml:space="preserve">for submitting </w:t>
      </w:r>
      <w:r w:rsidR="00CF2C83">
        <w:rPr>
          <w:lang w:val="en-US"/>
        </w:rPr>
        <w:t>diploma theses</w:t>
      </w:r>
      <w:r>
        <w:rPr>
          <w:lang w:val="en-US"/>
        </w:rPr>
        <w:t>.</w:t>
      </w:r>
    </w:p>
    <w:p w:rsidR="00467DD3" w:rsidRPr="006135B3" w:rsidRDefault="00CF2C83" w:rsidP="006C42F3">
      <w:pPr>
        <w:pStyle w:val="Akapitzlist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A graduate student is admitted to</w:t>
      </w:r>
      <w:r w:rsidR="00467DD3" w:rsidRPr="006135B3">
        <w:rPr>
          <w:lang w:val="en-US"/>
        </w:rPr>
        <w:t xml:space="preserve"> the diploma examination only after </w:t>
      </w:r>
      <w:r w:rsidR="00D04970">
        <w:rPr>
          <w:lang w:val="en-US"/>
        </w:rPr>
        <w:t>he/</w:t>
      </w:r>
      <w:r>
        <w:rPr>
          <w:lang w:val="en-US"/>
        </w:rPr>
        <w:t>she</w:t>
      </w:r>
      <w:r w:rsidR="00467DD3" w:rsidRPr="006135B3">
        <w:rPr>
          <w:lang w:val="en-US"/>
        </w:rPr>
        <w:t xml:space="preserve"> </w:t>
      </w:r>
      <w:r w:rsidR="00D04970">
        <w:rPr>
          <w:lang w:val="en-US"/>
        </w:rPr>
        <w:t xml:space="preserve">has </w:t>
      </w:r>
      <w:r w:rsidR="00467DD3" w:rsidRPr="006135B3">
        <w:rPr>
          <w:lang w:val="en-US"/>
        </w:rPr>
        <w:t>①</w:t>
      </w:r>
      <w:r w:rsidR="00D04970">
        <w:rPr>
          <w:lang w:val="en-US"/>
        </w:rPr>
        <w:t xml:space="preserve"> </w:t>
      </w:r>
      <w:r w:rsidR="00467DD3" w:rsidRPr="006135B3">
        <w:rPr>
          <w:lang w:val="en-US"/>
        </w:rPr>
        <w:t>complete</w:t>
      </w:r>
      <w:r>
        <w:rPr>
          <w:lang w:val="en-US"/>
        </w:rPr>
        <w:t>d</w:t>
      </w:r>
      <w:r w:rsidR="00467DD3" w:rsidRPr="006135B3">
        <w:rPr>
          <w:lang w:val="en-US"/>
        </w:rPr>
        <w:t xml:space="preserve"> all the courses</w:t>
      </w:r>
      <w:r>
        <w:rPr>
          <w:lang w:val="en-US"/>
        </w:rPr>
        <w:t xml:space="preserve"> according to the study </w:t>
      </w:r>
      <w:proofErr w:type="spellStart"/>
      <w:r>
        <w:rPr>
          <w:lang w:val="en-US"/>
        </w:rPr>
        <w:t>programme</w:t>
      </w:r>
      <w:proofErr w:type="spellEnd"/>
      <w:r w:rsidR="00467DD3" w:rsidRPr="006135B3">
        <w:rPr>
          <w:lang w:val="en-US"/>
        </w:rPr>
        <w:t>, ② settle</w:t>
      </w:r>
      <w:r>
        <w:rPr>
          <w:lang w:val="en-US"/>
        </w:rPr>
        <w:t>d all the</w:t>
      </w:r>
      <w:r w:rsidR="00467DD3" w:rsidRPr="006135B3">
        <w:rPr>
          <w:lang w:val="en-US"/>
        </w:rPr>
        <w:t xml:space="preserve"> due payments </w:t>
      </w:r>
      <w:r>
        <w:rPr>
          <w:lang w:val="en-US"/>
        </w:rPr>
        <w:t>towards the Faculty</w:t>
      </w:r>
      <w:r w:rsidR="00D04970">
        <w:rPr>
          <w:lang w:val="en-US"/>
        </w:rPr>
        <w:t>,</w:t>
      </w:r>
      <w:r w:rsidR="00467DD3" w:rsidRPr="006135B3">
        <w:rPr>
          <w:lang w:val="en-US"/>
        </w:rPr>
        <w:t xml:space="preserve"> ③ submit</w:t>
      </w:r>
      <w:r>
        <w:rPr>
          <w:lang w:val="en-US"/>
        </w:rPr>
        <w:t>ted</w:t>
      </w:r>
      <w:r w:rsidR="00467DD3" w:rsidRPr="006135B3">
        <w:rPr>
          <w:lang w:val="en-US"/>
        </w:rPr>
        <w:t xml:space="preserve"> </w:t>
      </w:r>
      <w:r w:rsidR="00D04970">
        <w:rPr>
          <w:lang w:val="en-US"/>
        </w:rPr>
        <w:t>his/</w:t>
      </w:r>
      <w:r>
        <w:rPr>
          <w:lang w:val="en-US"/>
        </w:rPr>
        <w:t>her Master’s</w:t>
      </w:r>
      <w:r w:rsidR="00467DD3" w:rsidRPr="006135B3">
        <w:rPr>
          <w:lang w:val="en-US"/>
        </w:rPr>
        <w:t xml:space="preserve"> thesis </w:t>
      </w:r>
      <w:r w:rsidR="00322D1E">
        <w:rPr>
          <w:lang w:val="en-US"/>
        </w:rPr>
        <w:t>for defense in the APD system (Archive of Diploma Theses) and the required documents to the Dean’s Office</w:t>
      </w:r>
      <w:r>
        <w:rPr>
          <w:lang w:val="en-US"/>
        </w:rPr>
        <w:t>.</w:t>
      </w:r>
    </w:p>
    <w:p w:rsidR="003D682E" w:rsidRDefault="003D682E" w:rsidP="006C42F3">
      <w:pPr>
        <w:pStyle w:val="Akapitzlist"/>
        <w:ind w:left="792"/>
        <w:jc w:val="both"/>
        <w:rPr>
          <w:lang w:val="en-US"/>
        </w:rPr>
      </w:pPr>
    </w:p>
    <w:p w:rsidR="00160479" w:rsidRDefault="003D682E" w:rsidP="006C42F3">
      <w:pPr>
        <w:pStyle w:val="Akapitzlist"/>
        <w:numPr>
          <w:ilvl w:val="0"/>
          <w:numId w:val="1"/>
        </w:numPr>
        <w:jc w:val="both"/>
        <w:rPr>
          <w:b/>
          <w:lang w:val="en-US"/>
        </w:rPr>
      </w:pPr>
      <w:r w:rsidRPr="003D682E">
        <w:rPr>
          <w:b/>
          <w:lang w:val="en-US"/>
        </w:rPr>
        <w:t xml:space="preserve">Diploma thesis grading </w:t>
      </w:r>
      <w:r w:rsidR="00160479">
        <w:rPr>
          <w:b/>
          <w:lang w:val="en-US"/>
        </w:rPr>
        <w:t xml:space="preserve">criteria </w:t>
      </w:r>
      <w:r w:rsidRPr="003D682E">
        <w:rPr>
          <w:b/>
          <w:lang w:val="en-US"/>
        </w:rPr>
        <w:t xml:space="preserve">and </w:t>
      </w:r>
      <w:r w:rsidR="00F740F6">
        <w:rPr>
          <w:b/>
          <w:lang w:val="en-US"/>
        </w:rPr>
        <w:t xml:space="preserve">diploma </w:t>
      </w:r>
      <w:r w:rsidRPr="003D682E">
        <w:rPr>
          <w:b/>
          <w:lang w:val="en-US"/>
        </w:rPr>
        <w:t>examination procedure</w:t>
      </w:r>
    </w:p>
    <w:p w:rsidR="00D04970" w:rsidRDefault="00D04970" w:rsidP="006C42F3">
      <w:pPr>
        <w:pStyle w:val="Akapitzlist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 xml:space="preserve">The Faculty </w:t>
      </w:r>
      <w:r w:rsidR="00527DAC">
        <w:rPr>
          <w:lang w:val="en-US"/>
        </w:rPr>
        <w:t>Board</w:t>
      </w:r>
      <w:r>
        <w:rPr>
          <w:lang w:val="en-US"/>
        </w:rPr>
        <w:t xml:space="preserve"> appoints the members of the diploma examination board</w:t>
      </w:r>
      <w:r w:rsidR="00BA2EE3">
        <w:rPr>
          <w:lang w:val="en-US"/>
        </w:rPr>
        <w:t xml:space="preserve"> for the field of study: Computer Science, i.e.</w:t>
      </w:r>
      <w:r>
        <w:rPr>
          <w:lang w:val="en-US"/>
        </w:rPr>
        <w:t xml:space="preserve">: chairpersons,  </w:t>
      </w:r>
      <w:r w:rsidR="00BA2EE3">
        <w:rPr>
          <w:lang w:val="en-US"/>
        </w:rPr>
        <w:t xml:space="preserve">regular members </w:t>
      </w:r>
      <w:r>
        <w:rPr>
          <w:lang w:val="en-US"/>
        </w:rPr>
        <w:t>and secretaries.</w:t>
      </w:r>
    </w:p>
    <w:p w:rsidR="00996953" w:rsidRDefault="00996953" w:rsidP="006C42F3">
      <w:pPr>
        <w:pStyle w:val="Akapitzlist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 xml:space="preserve">The decision on admitting a student to the diploma examination is taken by the Dean after the student has fulfilled all the conditions specified in the </w:t>
      </w:r>
      <w:r w:rsidRPr="004D67DC">
        <w:rPr>
          <w:lang w:val="en-US"/>
        </w:rPr>
        <w:t>Academic Regulations (</w:t>
      </w:r>
      <w:r w:rsidR="004D67DC" w:rsidRPr="004D67DC">
        <w:rPr>
          <w:lang w:val="en-US"/>
        </w:rPr>
        <w:t xml:space="preserve">§ </w:t>
      </w:r>
      <w:r w:rsidR="00F23C6C">
        <w:rPr>
          <w:lang w:val="en-US"/>
        </w:rPr>
        <w:t>3</w:t>
      </w:r>
      <w:r w:rsidR="004D67DC" w:rsidRPr="004D67DC">
        <w:rPr>
          <w:lang w:val="en-US"/>
        </w:rPr>
        <w:t>1</w:t>
      </w:r>
      <w:r w:rsidRPr="004D67DC">
        <w:rPr>
          <w:lang w:val="en-US"/>
        </w:rPr>
        <w:t xml:space="preserve">, </w:t>
      </w:r>
      <w:r w:rsidR="004D67DC" w:rsidRPr="004D67DC">
        <w:rPr>
          <w:lang w:val="en-US"/>
        </w:rPr>
        <w:t xml:space="preserve">section </w:t>
      </w:r>
      <w:r w:rsidRPr="004D67DC">
        <w:rPr>
          <w:lang w:val="en-US"/>
        </w:rPr>
        <w:t>1</w:t>
      </w:r>
      <w:r w:rsidR="00F23C6C">
        <w:rPr>
          <w:lang w:val="en-US"/>
        </w:rPr>
        <w:t xml:space="preserve"> and 2</w:t>
      </w:r>
      <w:r w:rsidRPr="004D67DC">
        <w:rPr>
          <w:lang w:val="en-US"/>
        </w:rPr>
        <w:t>)</w:t>
      </w:r>
      <w:r>
        <w:rPr>
          <w:lang w:val="en-US"/>
        </w:rPr>
        <w:t xml:space="preserve"> and mentioned in the point 4.</w:t>
      </w:r>
      <w:r w:rsidR="00322D1E">
        <w:rPr>
          <w:lang w:val="en-US"/>
        </w:rPr>
        <w:t>7</w:t>
      </w:r>
      <w:r>
        <w:rPr>
          <w:lang w:val="en-US"/>
        </w:rPr>
        <w:t xml:space="preserve"> (regarding undergraduate students) and in the </w:t>
      </w:r>
      <w:r w:rsidRPr="00A77C87">
        <w:rPr>
          <w:lang w:val="en-US"/>
        </w:rPr>
        <w:t>point 5.</w:t>
      </w:r>
      <w:r w:rsidR="00322D1E">
        <w:rPr>
          <w:lang w:val="en-US"/>
        </w:rPr>
        <w:t>7</w:t>
      </w:r>
      <w:r>
        <w:rPr>
          <w:lang w:val="en-US"/>
        </w:rPr>
        <w:t xml:space="preserve"> (regarding graduate students).</w:t>
      </w:r>
    </w:p>
    <w:p w:rsidR="00D63BD0" w:rsidRPr="002E0525" w:rsidRDefault="00B84C02" w:rsidP="006C42F3">
      <w:pPr>
        <w:pStyle w:val="Akapitzlist"/>
        <w:numPr>
          <w:ilvl w:val="1"/>
          <w:numId w:val="1"/>
        </w:numPr>
        <w:jc w:val="both"/>
        <w:rPr>
          <w:lang w:val="en-US"/>
        </w:rPr>
      </w:pPr>
      <w:r w:rsidRPr="002E0525">
        <w:rPr>
          <w:lang w:val="en-US"/>
        </w:rPr>
        <w:t>D</w:t>
      </w:r>
      <w:r w:rsidR="00120861" w:rsidRPr="002E0525">
        <w:rPr>
          <w:lang w:val="en-US"/>
        </w:rPr>
        <w:t>iploma exam</w:t>
      </w:r>
      <w:r w:rsidR="00BB46A4" w:rsidRPr="002E0525">
        <w:rPr>
          <w:lang w:val="en-US"/>
        </w:rPr>
        <w:t>ination</w:t>
      </w:r>
      <w:r w:rsidR="00120861" w:rsidRPr="002E0525">
        <w:rPr>
          <w:lang w:val="en-US"/>
        </w:rPr>
        <w:t xml:space="preserve"> generally takes place within the period of </w:t>
      </w:r>
      <w:r w:rsidR="005C14F0">
        <w:rPr>
          <w:lang w:val="en-US"/>
        </w:rPr>
        <w:t>30</w:t>
      </w:r>
      <w:r w:rsidR="009831E0" w:rsidRPr="002E0525">
        <w:rPr>
          <w:lang w:val="en-US"/>
        </w:rPr>
        <w:t xml:space="preserve"> </w:t>
      </w:r>
      <w:r w:rsidR="00322D1E">
        <w:rPr>
          <w:lang w:val="en-US"/>
        </w:rPr>
        <w:t xml:space="preserve">working </w:t>
      </w:r>
      <w:r w:rsidR="00D63BD0" w:rsidRPr="002E0525">
        <w:rPr>
          <w:lang w:val="en-US"/>
        </w:rPr>
        <w:t>days (</w:t>
      </w:r>
      <w:r w:rsidR="00322D1E">
        <w:rPr>
          <w:lang w:val="en-US"/>
        </w:rPr>
        <w:t xml:space="preserve">about </w:t>
      </w:r>
      <w:r w:rsidR="00D63BD0" w:rsidRPr="002E0525">
        <w:rPr>
          <w:lang w:val="en-US"/>
        </w:rPr>
        <w:t>one month)</w:t>
      </w:r>
      <w:r w:rsidR="00120861" w:rsidRPr="002E0525">
        <w:rPr>
          <w:lang w:val="en-US"/>
        </w:rPr>
        <w:t xml:space="preserve"> </w:t>
      </w:r>
      <w:r w:rsidRPr="002E0525">
        <w:rPr>
          <w:lang w:val="en-US"/>
        </w:rPr>
        <w:t xml:space="preserve">starting from the date </w:t>
      </w:r>
      <w:r w:rsidR="005C14F0">
        <w:rPr>
          <w:lang w:val="en-US"/>
        </w:rPr>
        <w:t>of admission to</w:t>
      </w:r>
      <w:r w:rsidRPr="002E0525">
        <w:rPr>
          <w:lang w:val="en-US"/>
        </w:rPr>
        <w:t xml:space="preserve"> the diploma examination</w:t>
      </w:r>
      <w:r w:rsidR="00D63BD0" w:rsidRPr="002E0525">
        <w:rPr>
          <w:lang w:val="en-US"/>
        </w:rPr>
        <w:t>.</w:t>
      </w:r>
    </w:p>
    <w:p w:rsidR="00B9549E" w:rsidRDefault="00B9549E" w:rsidP="006C42F3">
      <w:pPr>
        <w:pStyle w:val="Akapitzlist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 xml:space="preserve">Diploma examination </w:t>
      </w:r>
      <w:r w:rsidR="004E2DA5">
        <w:rPr>
          <w:lang w:val="en-US"/>
        </w:rPr>
        <w:t>boards conduct diploma examinations on the dates arranged by their secretaries. According to</w:t>
      </w:r>
      <w:r w:rsidR="004D67DC">
        <w:rPr>
          <w:lang w:val="en-US"/>
        </w:rPr>
        <w:t xml:space="preserve"> </w:t>
      </w:r>
      <w:r w:rsidR="004D67DC" w:rsidRPr="004D67DC">
        <w:rPr>
          <w:lang w:val="en-US"/>
        </w:rPr>
        <w:t xml:space="preserve">§ </w:t>
      </w:r>
      <w:r w:rsidR="00F23C6C">
        <w:rPr>
          <w:lang w:val="en-US"/>
        </w:rPr>
        <w:t>3</w:t>
      </w:r>
      <w:r w:rsidR="004D67DC" w:rsidRPr="004D67DC">
        <w:rPr>
          <w:lang w:val="en-US"/>
        </w:rPr>
        <w:t>1</w:t>
      </w:r>
      <w:r w:rsidR="004E2DA5" w:rsidRPr="004D67DC">
        <w:rPr>
          <w:lang w:val="en-US"/>
        </w:rPr>
        <w:t xml:space="preserve">, </w:t>
      </w:r>
      <w:r w:rsidR="004D67DC" w:rsidRPr="004D67DC">
        <w:rPr>
          <w:lang w:val="en-US"/>
        </w:rPr>
        <w:t>section 4</w:t>
      </w:r>
      <w:r w:rsidR="004E2DA5" w:rsidRPr="004D67DC">
        <w:rPr>
          <w:lang w:val="en-US"/>
        </w:rPr>
        <w:t xml:space="preserve"> of Academic Regulations </w:t>
      </w:r>
      <w:r>
        <w:rPr>
          <w:lang w:val="en-US"/>
        </w:rPr>
        <w:t>a</w:t>
      </w:r>
      <w:r w:rsidR="004E2DA5">
        <w:rPr>
          <w:lang w:val="en-US"/>
        </w:rPr>
        <w:t xml:space="preserve"> diploma examination </w:t>
      </w:r>
      <w:r>
        <w:rPr>
          <w:lang w:val="en-US"/>
        </w:rPr>
        <w:t xml:space="preserve"> board </w:t>
      </w:r>
      <w:r w:rsidR="004E2DA5">
        <w:rPr>
          <w:lang w:val="en-US"/>
        </w:rPr>
        <w:t>consists of</w:t>
      </w:r>
      <w:r>
        <w:rPr>
          <w:lang w:val="en-US"/>
        </w:rPr>
        <w:t xml:space="preserve">: the chairperson, </w:t>
      </w:r>
      <w:r w:rsidR="004E2DA5">
        <w:rPr>
          <w:lang w:val="en-US"/>
        </w:rPr>
        <w:t>thesis</w:t>
      </w:r>
      <w:r>
        <w:rPr>
          <w:lang w:val="en-US"/>
        </w:rPr>
        <w:t xml:space="preserve"> supervisor, </w:t>
      </w:r>
      <w:r w:rsidR="004E2DA5">
        <w:rPr>
          <w:lang w:val="en-US"/>
        </w:rPr>
        <w:t>thesis</w:t>
      </w:r>
      <w:r>
        <w:rPr>
          <w:lang w:val="en-US"/>
        </w:rPr>
        <w:t xml:space="preserve"> reviewer, </w:t>
      </w:r>
      <w:r w:rsidR="004E2DA5">
        <w:rPr>
          <w:lang w:val="en-US"/>
        </w:rPr>
        <w:t>a regular</w:t>
      </w:r>
      <w:r>
        <w:rPr>
          <w:lang w:val="en-US"/>
        </w:rPr>
        <w:t xml:space="preserve"> </w:t>
      </w:r>
      <w:r w:rsidR="004E2DA5">
        <w:rPr>
          <w:lang w:val="en-US"/>
        </w:rPr>
        <w:t xml:space="preserve">member of a diploma examination board who is </w:t>
      </w:r>
      <w:r>
        <w:rPr>
          <w:lang w:val="en-US"/>
        </w:rPr>
        <w:t>an academic teacher</w:t>
      </w:r>
      <w:r w:rsidR="00DC09B4">
        <w:rPr>
          <w:lang w:val="en-US"/>
        </w:rPr>
        <w:t>.</w:t>
      </w:r>
      <w:r>
        <w:rPr>
          <w:lang w:val="en-US"/>
        </w:rPr>
        <w:t xml:space="preserve"> </w:t>
      </w:r>
      <w:r w:rsidR="004D67DC">
        <w:rPr>
          <w:lang w:val="en-US"/>
        </w:rPr>
        <w:t>O</w:t>
      </w:r>
      <w:r w:rsidR="00F55A95">
        <w:rPr>
          <w:lang w:val="en-US"/>
        </w:rPr>
        <w:t xml:space="preserve">n the chairperson’s request the Dean can appoint </w:t>
      </w:r>
      <w:r w:rsidR="00D92B75">
        <w:rPr>
          <w:lang w:val="en-US"/>
        </w:rPr>
        <w:t xml:space="preserve">also </w:t>
      </w:r>
      <w:r w:rsidR="00F55A95">
        <w:rPr>
          <w:lang w:val="en-US"/>
        </w:rPr>
        <w:t xml:space="preserve">other </w:t>
      </w:r>
      <w:r w:rsidR="00D92B75">
        <w:rPr>
          <w:lang w:val="en-US"/>
        </w:rPr>
        <w:t>members</w:t>
      </w:r>
      <w:r w:rsidR="00F55A95">
        <w:rPr>
          <w:lang w:val="en-US"/>
        </w:rPr>
        <w:t xml:space="preserve"> </w:t>
      </w:r>
      <w:r w:rsidR="00D92B75">
        <w:rPr>
          <w:lang w:val="en-US"/>
        </w:rPr>
        <w:t>to the board.</w:t>
      </w:r>
    </w:p>
    <w:p w:rsidR="00E25150" w:rsidRDefault="00B9549E" w:rsidP="006C42F3">
      <w:pPr>
        <w:pStyle w:val="Akapitzlist"/>
        <w:numPr>
          <w:ilvl w:val="1"/>
          <w:numId w:val="1"/>
        </w:numPr>
        <w:jc w:val="both"/>
        <w:rPr>
          <w:lang w:val="en-US"/>
        </w:rPr>
      </w:pPr>
      <w:r w:rsidRPr="00E25150">
        <w:rPr>
          <w:lang w:val="en-US"/>
        </w:rPr>
        <w:t xml:space="preserve">In </w:t>
      </w:r>
      <w:r w:rsidR="00F55A95" w:rsidRPr="00E25150">
        <w:rPr>
          <w:lang w:val="en-US"/>
        </w:rPr>
        <w:t>exceptional</w:t>
      </w:r>
      <w:r w:rsidRPr="00E25150">
        <w:rPr>
          <w:lang w:val="en-US"/>
        </w:rPr>
        <w:t xml:space="preserve"> </w:t>
      </w:r>
      <w:r w:rsidR="00F55A95" w:rsidRPr="00E25150">
        <w:rPr>
          <w:lang w:val="en-US"/>
        </w:rPr>
        <w:t>situations</w:t>
      </w:r>
      <w:r w:rsidRPr="00E25150">
        <w:rPr>
          <w:lang w:val="en-US"/>
        </w:rPr>
        <w:t xml:space="preserve"> </w:t>
      </w:r>
      <w:r w:rsidR="00162B1E">
        <w:rPr>
          <w:lang w:val="en-US"/>
        </w:rPr>
        <w:t>the Dean</w:t>
      </w:r>
      <w:r w:rsidR="00F55A95" w:rsidRPr="00E25150">
        <w:rPr>
          <w:lang w:val="en-US"/>
        </w:rPr>
        <w:t xml:space="preserve"> can act as a substitute of the supervisor or the reviewer or </w:t>
      </w:r>
      <w:r w:rsidR="00E25150" w:rsidRPr="00E25150">
        <w:rPr>
          <w:lang w:val="en-US"/>
        </w:rPr>
        <w:t>he/she</w:t>
      </w:r>
      <w:r w:rsidR="00F55A95" w:rsidRPr="00E25150">
        <w:rPr>
          <w:lang w:val="en-US"/>
        </w:rPr>
        <w:t xml:space="preserve"> can </w:t>
      </w:r>
      <w:r w:rsidR="00E25150" w:rsidRPr="00E25150">
        <w:rPr>
          <w:lang w:val="en-US"/>
        </w:rPr>
        <w:t>authorize an academic teacher to act as the substitute</w:t>
      </w:r>
      <w:r w:rsidR="00F55A95" w:rsidRPr="00E25150">
        <w:rPr>
          <w:lang w:val="en-US"/>
        </w:rPr>
        <w:t>.</w:t>
      </w:r>
      <w:r w:rsidRPr="00E25150">
        <w:rPr>
          <w:lang w:val="en-US"/>
        </w:rPr>
        <w:t xml:space="preserve"> </w:t>
      </w:r>
    </w:p>
    <w:p w:rsidR="00B9549E" w:rsidRPr="00E25150" w:rsidRDefault="00853AFD" w:rsidP="006C42F3">
      <w:pPr>
        <w:pStyle w:val="Akapitzlist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 xml:space="preserve">The </w:t>
      </w:r>
      <w:r w:rsidR="007A2975" w:rsidRPr="00E25150">
        <w:rPr>
          <w:lang w:val="en-US"/>
        </w:rPr>
        <w:t xml:space="preserve">supervisor and </w:t>
      </w:r>
      <w:r>
        <w:rPr>
          <w:lang w:val="en-US"/>
        </w:rPr>
        <w:t>the</w:t>
      </w:r>
      <w:r w:rsidR="007A2975" w:rsidRPr="00E25150">
        <w:rPr>
          <w:lang w:val="en-US"/>
        </w:rPr>
        <w:t xml:space="preserve"> reviewer prepare </w:t>
      </w:r>
      <w:r>
        <w:rPr>
          <w:lang w:val="en-US"/>
        </w:rPr>
        <w:t>their</w:t>
      </w:r>
      <w:r w:rsidR="007A2975" w:rsidRPr="00E25150">
        <w:rPr>
          <w:lang w:val="en-US"/>
        </w:rPr>
        <w:t xml:space="preserve"> </w:t>
      </w:r>
      <w:r>
        <w:rPr>
          <w:lang w:val="en-US"/>
        </w:rPr>
        <w:t xml:space="preserve">thesis </w:t>
      </w:r>
      <w:r w:rsidR="007A2975" w:rsidRPr="00E25150">
        <w:rPr>
          <w:lang w:val="en-US"/>
        </w:rPr>
        <w:t>review</w:t>
      </w:r>
      <w:r>
        <w:rPr>
          <w:lang w:val="en-US"/>
        </w:rPr>
        <w:t>s</w:t>
      </w:r>
      <w:r w:rsidR="007A2975" w:rsidRPr="00E25150">
        <w:rPr>
          <w:lang w:val="en-US"/>
        </w:rPr>
        <w:t xml:space="preserve"> and </w:t>
      </w:r>
      <w:r w:rsidR="006C53E4">
        <w:rPr>
          <w:lang w:val="en-US"/>
        </w:rPr>
        <w:t>give their proposals of the</w:t>
      </w:r>
      <w:r w:rsidR="007A2975" w:rsidRPr="00E25150">
        <w:rPr>
          <w:lang w:val="en-US"/>
        </w:rPr>
        <w:t xml:space="preserve"> grade </w:t>
      </w:r>
      <w:r>
        <w:rPr>
          <w:lang w:val="en-US"/>
        </w:rPr>
        <w:t>for the thesis</w:t>
      </w:r>
      <w:r w:rsidR="007A2975" w:rsidRPr="00E25150">
        <w:rPr>
          <w:lang w:val="en-US"/>
        </w:rPr>
        <w:t xml:space="preserve">. </w:t>
      </w:r>
      <w:r w:rsidR="006C53E4">
        <w:rPr>
          <w:lang w:val="en-US"/>
        </w:rPr>
        <w:t>In case of</w:t>
      </w:r>
      <w:r w:rsidR="007A2975" w:rsidRPr="00E25150">
        <w:rPr>
          <w:lang w:val="en-US"/>
        </w:rPr>
        <w:t xml:space="preserve"> an </w:t>
      </w:r>
      <w:r w:rsidR="006C53E4">
        <w:rPr>
          <w:lang w:val="en-US"/>
        </w:rPr>
        <w:t>Engineering</w:t>
      </w:r>
      <w:r w:rsidR="007A2975" w:rsidRPr="00E25150">
        <w:rPr>
          <w:lang w:val="en-US"/>
        </w:rPr>
        <w:t xml:space="preserve"> thesis </w:t>
      </w:r>
      <w:r w:rsidR="006C53E4">
        <w:rPr>
          <w:lang w:val="en-US"/>
        </w:rPr>
        <w:t>being the result of teamwork the</w:t>
      </w:r>
      <w:r w:rsidR="007A2975" w:rsidRPr="00E25150">
        <w:rPr>
          <w:lang w:val="en-US"/>
        </w:rPr>
        <w:t xml:space="preserve"> supervisor </w:t>
      </w:r>
      <w:r w:rsidR="006C53E4">
        <w:rPr>
          <w:lang w:val="en-US"/>
        </w:rPr>
        <w:t xml:space="preserve">suggests a </w:t>
      </w:r>
      <w:r w:rsidR="007A2975" w:rsidRPr="00E25150">
        <w:rPr>
          <w:lang w:val="en-US"/>
        </w:rPr>
        <w:t>grade</w:t>
      </w:r>
      <w:r w:rsidR="006C53E4">
        <w:rPr>
          <w:lang w:val="en-US"/>
        </w:rPr>
        <w:t xml:space="preserve"> for</w:t>
      </w:r>
      <w:r w:rsidR="007A2975" w:rsidRPr="00E25150">
        <w:rPr>
          <w:lang w:val="en-US"/>
        </w:rPr>
        <w:t xml:space="preserve"> each author of the diploma thesis </w:t>
      </w:r>
      <w:r w:rsidR="006C53E4">
        <w:rPr>
          <w:lang w:val="en-US"/>
        </w:rPr>
        <w:t>independently while</w:t>
      </w:r>
      <w:r w:rsidR="007A2975" w:rsidRPr="00E25150">
        <w:rPr>
          <w:lang w:val="en-US"/>
        </w:rPr>
        <w:t xml:space="preserve"> </w:t>
      </w:r>
      <w:r w:rsidR="006C53E4">
        <w:rPr>
          <w:lang w:val="en-US"/>
        </w:rPr>
        <w:t>the</w:t>
      </w:r>
      <w:r w:rsidR="007A2975" w:rsidRPr="00E25150">
        <w:rPr>
          <w:lang w:val="en-US"/>
        </w:rPr>
        <w:t xml:space="preserve"> reviewer </w:t>
      </w:r>
      <w:r w:rsidR="006C53E4">
        <w:rPr>
          <w:lang w:val="en-US"/>
        </w:rPr>
        <w:t xml:space="preserve">gives one </w:t>
      </w:r>
      <w:r w:rsidR="007A2975" w:rsidRPr="00E25150">
        <w:rPr>
          <w:lang w:val="en-US"/>
        </w:rPr>
        <w:t xml:space="preserve">grade </w:t>
      </w:r>
      <w:r w:rsidR="006C53E4">
        <w:rPr>
          <w:lang w:val="en-US"/>
        </w:rPr>
        <w:t>for the whole team</w:t>
      </w:r>
      <w:r w:rsidR="007A2975" w:rsidRPr="00E25150">
        <w:rPr>
          <w:lang w:val="en-US"/>
        </w:rPr>
        <w:t>work</w:t>
      </w:r>
      <w:r w:rsidR="006C53E4">
        <w:rPr>
          <w:lang w:val="en-US"/>
        </w:rPr>
        <w:t>.</w:t>
      </w:r>
      <w:r w:rsidR="007A2975" w:rsidRPr="00E25150">
        <w:rPr>
          <w:lang w:val="en-US"/>
        </w:rPr>
        <w:t xml:space="preserve"> </w:t>
      </w:r>
      <w:r w:rsidR="006F57BD">
        <w:rPr>
          <w:lang w:val="en-US"/>
        </w:rPr>
        <w:t>The work of a team m</w:t>
      </w:r>
      <w:r w:rsidR="006C53E4">
        <w:rPr>
          <w:lang w:val="en-US"/>
        </w:rPr>
        <w:t xml:space="preserve">ember </w:t>
      </w:r>
      <w:r w:rsidR="00EC7EE8" w:rsidRPr="00E25150">
        <w:rPr>
          <w:lang w:val="en-US"/>
        </w:rPr>
        <w:t xml:space="preserve">who </w:t>
      </w:r>
      <w:r w:rsidR="009831E0" w:rsidRPr="00E25150">
        <w:rPr>
          <w:lang w:val="en-US"/>
        </w:rPr>
        <w:t>ha</w:t>
      </w:r>
      <w:r w:rsidR="006F57BD">
        <w:rPr>
          <w:lang w:val="en-US"/>
        </w:rPr>
        <w:t>s</w:t>
      </w:r>
      <w:r w:rsidR="009831E0" w:rsidRPr="00E25150">
        <w:rPr>
          <w:lang w:val="en-US"/>
        </w:rPr>
        <w:t xml:space="preserve"> not completed </w:t>
      </w:r>
      <w:r w:rsidR="006F57BD">
        <w:rPr>
          <w:lang w:val="en-US"/>
        </w:rPr>
        <w:t>his/her</w:t>
      </w:r>
      <w:r w:rsidR="009831E0" w:rsidRPr="00E25150">
        <w:rPr>
          <w:lang w:val="en-US"/>
        </w:rPr>
        <w:t xml:space="preserve"> </w:t>
      </w:r>
      <w:r w:rsidR="006F57BD">
        <w:rPr>
          <w:lang w:val="en-US"/>
        </w:rPr>
        <w:t>tasks</w:t>
      </w:r>
      <w:r w:rsidR="009831E0" w:rsidRPr="00E25150">
        <w:rPr>
          <w:lang w:val="en-US"/>
        </w:rPr>
        <w:t xml:space="preserve"> </w:t>
      </w:r>
      <w:r w:rsidR="006F57BD">
        <w:rPr>
          <w:lang w:val="en-US"/>
        </w:rPr>
        <w:t>connected with the thesis is</w:t>
      </w:r>
      <w:r w:rsidR="00A94754" w:rsidRPr="00E25150">
        <w:rPr>
          <w:lang w:val="en-US"/>
        </w:rPr>
        <w:t xml:space="preserve"> </w:t>
      </w:r>
      <w:r w:rsidR="006F57BD">
        <w:rPr>
          <w:lang w:val="en-US"/>
        </w:rPr>
        <w:t xml:space="preserve">evaluated neither by the supervisor nor </w:t>
      </w:r>
      <w:r w:rsidR="006F57BD">
        <w:rPr>
          <w:lang w:val="en-US"/>
        </w:rPr>
        <w:lastRenderedPageBreak/>
        <w:t>by the reviewer (only the finished part of the diploma thesis is evaluated)</w:t>
      </w:r>
      <w:r w:rsidR="00A94754" w:rsidRPr="00E25150">
        <w:rPr>
          <w:lang w:val="en-US"/>
        </w:rPr>
        <w:t>.</w:t>
      </w:r>
      <w:r w:rsidR="006F57BD">
        <w:rPr>
          <w:lang w:val="en-US"/>
        </w:rPr>
        <w:t xml:space="preserve"> Students should be able to read their thesis reviews and learn about the grades for the thesis at least three days before the diploma examination.</w:t>
      </w:r>
    </w:p>
    <w:p w:rsidR="005C37E8" w:rsidRDefault="006F57BD" w:rsidP="006C42F3">
      <w:pPr>
        <w:pStyle w:val="Akapitzlist"/>
        <w:numPr>
          <w:ilvl w:val="1"/>
          <w:numId w:val="1"/>
        </w:numPr>
        <w:jc w:val="both"/>
        <w:rPr>
          <w:lang w:val="en-US"/>
        </w:rPr>
      </w:pPr>
      <w:bookmarkStart w:id="0" w:name="_GoBack"/>
      <w:bookmarkEnd w:id="0"/>
      <w:r>
        <w:rPr>
          <w:lang w:val="en-US"/>
        </w:rPr>
        <w:t>During the diploma</w:t>
      </w:r>
      <w:r w:rsidR="00A94754">
        <w:rPr>
          <w:lang w:val="en-US"/>
        </w:rPr>
        <w:t xml:space="preserve"> exam</w:t>
      </w:r>
      <w:r>
        <w:rPr>
          <w:lang w:val="en-US"/>
        </w:rPr>
        <w:t>ination</w:t>
      </w:r>
      <w:r w:rsidR="00A94754">
        <w:rPr>
          <w:lang w:val="en-US"/>
        </w:rPr>
        <w:t xml:space="preserve"> </w:t>
      </w:r>
      <w:r w:rsidR="009831E0">
        <w:rPr>
          <w:lang w:val="en-US"/>
        </w:rPr>
        <w:t>the</w:t>
      </w:r>
      <w:r w:rsidR="00A94754">
        <w:rPr>
          <w:lang w:val="en-US"/>
        </w:rPr>
        <w:t xml:space="preserve"> </w:t>
      </w:r>
      <w:r>
        <w:rPr>
          <w:lang w:val="en-US"/>
        </w:rPr>
        <w:t xml:space="preserve">examination </w:t>
      </w:r>
      <w:r w:rsidR="00A94754">
        <w:rPr>
          <w:lang w:val="en-US"/>
        </w:rPr>
        <w:t xml:space="preserve">board </w:t>
      </w:r>
      <w:r w:rsidR="009831E0">
        <w:rPr>
          <w:lang w:val="en-US"/>
        </w:rPr>
        <w:t xml:space="preserve">members </w:t>
      </w:r>
      <w:r w:rsidR="005C37E8">
        <w:rPr>
          <w:lang w:val="en-US"/>
        </w:rPr>
        <w:t>assess:</w:t>
      </w:r>
    </w:p>
    <w:p w:rsidR="005C37E8" w:rsidRDefault="005C37E8" w:rsidP="006C42F3">
      <w:pPr>
        <w:pStyle w:val="Akapitzlist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orally presented outcomes</w:t>
      </w:r>
      <w:r w:rsidR="009831E0">
        <w:rPr>
          <w:lang w:val="en-US"/>
        </w:rPr>
        <w:t xml:space="preserve"> </w:t>
      </w:r>
      <w:r>
        <w:rPr>
          <w:lang w:val="en-US"/>
        </w:rPr>
        <w:t>of the diploma thesis work</w:t>
      </w:r>
      <w:r w:rsidR="000A157B">
        <w:rPr>
          <w:lang w:val="en-US"/>
        </w:rPr>
        <w:t>;</w:t>
      </w:r>
    </w:p>
    <w:p w:rsidR="00EC7EE8" w:rsidRDefault="005C37E8" w:rsidP="006C42F3">
      <w:pPr>
        <w:pStyle w:val="Akapitzlist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the examined student’s answers to questions regarding: the diploma thesis, </w:t>
      </w:r>
      <w:r w:rsidR="000A157B">
        <w:rPr>
          <w:lang w:val="en-US"/>
        </w:rPr>
        <w:t xml:space="preserve">material covered within the study </w:t>
      </w:r>
      <w:proofErr w:type="spellStart"/>
      <w:r w:rsidR="000A157B">
        <w:rPr>
          <w:lang w:val="en-US"/>
        </w:rPr>
        <w:t>programme</w:t>
      </w:r>
      <w:proofErr w:type="spellEnd"/>
      <w:r w:rsidR="0041624E">
        <w:rPr>
          <w:lang w:val="en-US"/>
        </w:rPr>
        <w:t>.</w:t>
      </w:r>
    </w:p>
    <w:p w:rsidR="0041624E" w:rsidRDefault="000A157B" w:rsidP="006C42F3">
      <w:pPr>
        <w:pStyle w:val="Akapitzlist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A diploma</w:t>
      </w:r>
      <w:r w:rsidR="009831E0">
        <w:rPr>
          <w:lang w:val="en-US"/>
        </w:rPr>
        <w:t xml:space="preserve"> </w:t>
      </w:r>
      <w:r>
        <w:rPr>
          <w:lang w:val="en-US"/>
        </w:rPr>
        <w:t xml:space="preserve">examination </w:t>
      </w:r>
      <w:r w:rsidR="009831E0">
        <w:rPr>
          <w:lang w:val="en-US"/>
        </w:rPr>
        <w:t xml:space="preserve">board may ask the Dean </w:t>
      </w:r>
      <w:r w:rsidR="0041624E">
        <w:rPr>
          <w:lang w:val="en-US"/>
        </w:rPr>
        <w:t xml:space="preserve">for appointing </w:t>
      </w:r>
      <w:r>
        <w:rPr>
          <w:lang w:val="en-US"/>
        </w:rPr>
        <w:t xml:space="preserve">an </w:t>
      </w:r>
      <w:r w:rsidR="0041624E">
        <w:rPr>
          <w:lang w:val="en-US"/>
        </w:rPr>
        <w:t xml:space="preserve">additional </w:t>
      </w:r>
      <w:r w:rsidR="004B4B21">
        <w:rPr>
          <w:lang w:val="en-US"/>
        </w:rPr>
        <w:t xml:space="preserve">reviewer. In </w:t>
      </w:r>
      <w:r>
        <w:rPr>
          <w:lang w:val="en-US"/>
        </w:rPr>
        <w:t>such a</w:t>
      </w:r>
      <w:r w:rsidR="004B4B21">
        <w:rPr>
          <w:lang w:val="en-US"/>
        </w:rPr>
        <w:t xml:space="preserve"> case </w:t>
      </w:r>
      <w:r>
        <w:rPr>
          <w:lang w:val="en-US"/>
        </w:rPr>
        <w:t>the</w:t>
      </w:r>
      <w:r w:rsidR="00BB46A4">
        <w:rPr>
          <w:lang w:val="en-US"/>
        </w:rPr>
        <w:t xml:space="preserve"> </w:t>
      </w:r>
      <w:r w:rsidR="0041624E">
        <w:rPr>
          <w:lang w:val="en-US"/>
        </w:rPr>
        <w:t xml:space="preserve">diploma examination </w:t>
      </w:r>
      <w:r w:rsidR="00BB46A4">
        <w:rPr>
          <w:lang w:val="en-US"/>
        </w:rPr>
        <w:t xml:space="preserve">date </w:t>
      </w:r>
      <w:r>
        <w:rPr>
          <w:lang w:val="en-US"/>
        </w:rPr>
        <w:t xml:space="preserve">can be rescheduled, but the </w:t>
      </w:r>
      <w:r w:rsidR="00C5581F">
        <w:rPr>
          <w:lang w:val="en-US"/>
        </w:rPr>
        <w:t xml:space="preserve">period of time between the dates </w:t>
      </w:r>
      <w:r>
        <w:rPr>
          <w:lang w:val="en-US"/>
        </w:rPr>
        <w:t>cannot</w:t>
      </w:r>
      <w:r w:rsidR="0041624E">
        <w:rPr>
          <w:lang w:val="en-US"/>
        </w:rPr>
        <w:t xml:space="preserve"> </w:t>
      </w:r>
      <w:r>
        <w:rPr>
          <w:lang w:val="en-US"/>
        </w:rPr>
        <w:t xml:space="preserve">be </w:t>
      </w:r>
      <w:r w:rsidR="0041624E">
        <w:rPr>
          <w:lang w:val="en-US"/>
        </w:rPr>
        <w:t>l</w:t>
      </w:r>
      <w:r w:rsidR="00C5581F">
        <w:rPr>
          <w:lang w:val="en-US"/>
        </w:rPr>
        <w:t>onger</w:t>
      </w:r>
      <w:r w:rsidR="0041624E">
        <w:rPr>
          <w:lang w:val="en-US"/>
        </w:rPr>
        <w:t xml:space="preserve"> than two week</w:t>
      </w:r>
      <w:r w:rsidR="007F0044">
        <w:rPr>
          <w:lang w:val="en-US"/>
        </w:rPr>
        <w:t>s.</w:t>
      </w:r>
    </w:p>
    <w:p w:rsidR="00322D1E" w:rsidRPr="0099330A" w:rsidRDefault="00C5581F" w:rsidP="0099330A">
      <w:pPr>
        <w:pStyle w:val="Akapitzlist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 xml:space="preserve">According to the </w:t>
      </w:r>
      <w:r w:rsidR="00D92B75" w:rsidRPr="00D92B75">
        <w:rPr>
          <w:lang w:val="en-US"/>
        </w:rPr>
        <w:t xml:space="preserve">§ </w:t>
      </w:r>
      <w:r w:rsidR="00F23C6C">
        <w:rPr>
          <w:lang w:val="en-US"/>
        </w:rPr>
        <w:t>3</w:t>
      </w:r>
      <w:r w:rsidR="00D92B75" w:rsidRPr="00D92B75">
        <w:rPr>
          <w:lang w:val="en-US"/>
        </w:rPr>
        <w:t>1</w:t>
      </w:r>
      <w:r w:rsidRPr="00D92B75">
        <w:rPr>
          <w:lang w:val="en-US"/>
        </w:rPr>
        <w:t xml:space="preserve"> section </w:t>
      </w:r>
      <w:r w:rsidR="00882937">
        <w:rPr>
          <w:lang w:val="en-US"/>
        </w:rPr>
        <w:t xml:space="preserve">8 and </w:t>
      </w:r>
      <w:r w:rsidR="00D92B75" w:rsidRPr="00D92B75">
        <w:rPr>
          <w:lang w:val="en-US"/>
        </w:rPr>
        <w:t>9</w:t>
      </w:r>
      <w:r w:rsidRPr="00D92B75">
        <w:rPr>
          <w:lang w:val="en-US"/>
        </w:rPr>
        <w:t xml:space="preserve"> of the Academic Regulations</w:t>
      </w:r>
      <w:r>
        <w:rPr>
          <w:lang w:val="en-US"/>
        </w:rPr>
        <w:t xml:space="preserve"> a</w:t>
      </w:r>
      <w:r w:rsidR="007F0044">
        <w:rPr>
          <w:lang w:val="en-US"/>
        </w:rPr>
        <w:t xml:space="preserve">t the end of the </w:t>
      </w:r>
      <w:r>
        <w:rPr>
          <w:lang w:val="en-US"/>
        </w:rPr>
        <w:t xml:space="preserve">diploma </w:t>
      </w:r>
      <w:r w:rsidR="007F0044">
        <w:rPr>
          <w:lang w:val="en-US"/>
        </w:rPr>
        <w:t>exam</w:t>
      </w:r>
      <w:r>
        <w:rPr>
          <w:lang w:val="en-US"/>
        </w:rPr>
        <w:t>ination</w:t>
      </w:r>
      <w:r w:rsidR="007F0044">
        <w:rPr>
          <w:lang w:val="en-US"/>
        </w:rPr>
        <w:t xml:space="preserve"> </w:t>
      </w:r>
      <w:r w:rsidR="009831E0">
        <w:rPr>
          <w:lang w:val="en-US"/>
        </w:rPr>
        <w:t>the</w:t>
      </w:r>
      <w:r w:rsidR="007F0044">
        <w:rPr>
          <w:lang w:val="en-US"/>
        </w:rPr>
        <w:t xml:space="preserve"> </w:t>
      </w:r>
      <w:r>
        <w:rPr>
          <w:lang w:val="en-US"/>
        </w:rPr>
        <w:t xml:space="preserve">examination </w:t>
      </w:r>
      <w:r w:rsidR="007F0044">
        <w:rPr>
          <w:lang w:val="en-US"/>
        </w:rPr>
        <w:t xml:space="preserve">board </w:t>
      </w:r>
      <w:r w:rsidR="00D92B75">
        <w:rPr>
          <w:lang w:val="en-US"/>
        </w:rPr>
        <w:t>determines</w:t>
      </w:r>
      <w:r>
        <w:rPr>
          <w:lang w:val="en-US"/>
        </w:rPr>
        <w:t>:</w:t>
      </w:r>
    </w:p>
    <w:p w:rsidR="00C5581F" w:rsidRDefault="00C5581F" w:rsidP="006C42F3">
      <w:pPr>
        <w:pStyle w:val="Akapitzlist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the grade for the diploma thesis –</w:t>
      </w:r>
      <w:r w:rsidR="007F0044">
        <w:rPr>
          <w:lang w:val="en-US"/>
        </w:rPr>
        <w:t xml:space="preserve"> </w:t>
      </w:r>
      <w:r>
        <w:rPr>
          <w:lang w:val="en-US"/>
        </w:rPr>
        <w:t xml:space="preserve">on the basis of the grades suggested by </w:t>
      </w:r>
      <w:r w:rsidR="00433CAB">
        <w:rPr>
          <w:lang w:val="en-US"/>
        </w:rPr>
        <w:t xml:space="preserve">the </w:t>
      </w:r>
      <w:r w:rsidR="007F0044">
        <w:rPr>
          <w:lang w:val="en-US"/>
        </w:rPr>
        <w:t>supervisor</w:t>
      </w:r>
      <w:r>
        <w:rPr>
          <w:lang w:val="en-US"/>
        </w:rPr>
        <w:t xml:space="preserve"> and the reviewer(s);</w:t>
      </w:r>
    </w:p>
    <w:p w:rsidR="00322D1E" w:rsidRDefault="00C5581F" w:rsidP="00322D1E">
      <w:pPr>
        <w:pStyle w:val="Akapitzlist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the grade for the diploma examination, i.e. for the examined student’s answers to all the questions asked by the examination board </w:t>
      </w:r>
      <w:r w:rsidR="00433CAB">
        <w:rPr>
          <w:lang w:val="en-US"/>
        </w:rPr>
        <w:t xml:space="preserve">(regarding both the thesis and topics covered by the study </w:t>
      </w:r>
      <w:proofErr w:type="spellStart"/>
      <w:r w:rsidR="00433CAB">
        <w:rPr>
          <w:lang w:val="en-US"/>
        </w:rPr>
        <w:t>programme</w:t>
      </w:r>
      <w:proofErr w:type="spellEnd"/>
      <w:r w:rsidR="00433CAB">
        <w:rPr>
          <w:lang w:val="en-US"/>
        </w:rPr>
        <w:t>)</w:t>
      </w:r>
      <w:r>
        <w:rPr>
          <w:lang w:val="en-US"/>
        </w:rPr>
        <w:t>.</w:t>
      </w:r>
    </w:p>
    <w:p w:rsidR="00395E75" w:rsidRPr="00512C13" w:rsidRDefault="00997FBD" w:rsidP="006C42F3">
      <w:pPr>
        <w:pStyle w:val="Akapitzlist"/>
        <w:numPr>
          <w:ilvl w:val="1"/>
          <w:numId w:val="1"/>
        </w:numPr>
        <w:jc w:val="both"/>
        <w:rPr>
          <w:lang w:val="en-US"/>
        </w:rPr>
      </w:pPr>
      <w:r w:rsidRPr="0099330A">
        <w:rPr>
          <w:lang w:val="en-US"/>
        </w:rPr>
        <w:t xml:space="preserve">When </w:t>
      </w:r>
      <w:r w:rsidR="00433CAB" w:rsidRPr="0099330A">
        <w:rPr>
          <w:lang w:val="en-US"/>
        </w:rPr>
        <w:t>a student</w:t>
      </w:r>
      <w:r w:rsidR="007F0044" w:rsidRPr="0099330A">
        <w:rPr>
          <w:lang w:val="en-US"/>
        </w:rPr>
        <w:t xml:space="preserve"> pass</w:t>
      </w:r>
      <w:r w:rsidR="00433CAB" w:rsidRPr="0099330A">
        <w:rPr>
          <w:lang w:val="en-US"/>
        </w:rPr>
        <w:t>es</w:t>
      </w:r>
      <w:r w:rsidR="007F0044" w:rsidRPr="0099330A">
        <w:rPr>
          <w:lang w:val="en-US"/>
        </w:rPr>
        <w:t xml:space="preserve"> the diploma exam</w:t>
      </w:r>
      <w:r w:rsidR="00433CAB" w:rsidRPr="0099330A">
        <w:rPr>
          <w:lang w:val="en-US"/>
        </w:rPr>
        <w:t>ination</w:t>
      </w:r>
      <w:r w:rsidR="007F0044" w:rsidRPr="0099330A">
        <w:rPr>
          <w:lang w:val="en-US"/>
        </w:rPr>
        <w:t xml:space="preserve">, the </w:t>
      </w:r>
      <w:r w:rsidR="00433CAB" w:rsidRPr="0099330A">
        <w:rPr>
          <w:lang w:val="en-US"/>
        </w:rPr>
        <w:t xml:space="preserve">examination </w:t>
      </w:r>
      <w:r w:rsidR="007F0044" w:rsidRPr="0099330A">
        <w:rPr>
          <w:lang w:val="en-US"/>
        </w:rPr>
        <w:t xml:space="preserve">board </w:t>
      </w:r>
      <w:r w:rsidR="00433CAB" w:rsidRPr="0099330A">
        <w:rPr>
          <w:lang w:val="en-US"/>
        </w:rPr>
        <w:t xml:space="preserve">announces the student’s overall classification of the qualification </w:t>
      </w:r>
      <w:r w:rsidR="00DB5799" w:rsidRPr="0099330A">
        <w:rPr>
          <w:lang w:val="en-US"/>
        </w:rPr>
        <w:t>(student’s final grade which will be written on the diploma). The final grade is c</w:t>
      </w:r>
      <w:r w:rsidR="00433CAB" w:rsidRPr="0099330A">
        <w:rPr>
          <w:lang w:val="en-US"/>
        </w:rPr>
        <w:t>alculate</w:t>
      </w:r>
      <w:r w:rsidR="00DB5799" w:rsidRPr="0099330A">
        <w:rPr>
          <w:lang w:val="en-US"/>
        </w:rPr>
        <w:t xml:space="preserve">d </w:t>
      </w:r>
      <w:r w:rsidR="00512C13">
        <w:rPr>
          <w:lang w:val="en-US"/>
        </w:rPr>
        <w:t xml:space="preserve">and determined </w:t>
      </w:r>
      <w:r w:rsidR="00DB5799" w:rsidRPr="0099330A">
        <w:rPr>
          <w:lang w:val="en-US"/>
        </w:rPr>
        <w:t>according to</w:t>
      </w:r>
      <w:r w:rsidR="007F0044" w:rsidRPr="0099330A">
        <w:rPr>
          <w:lang w:val="en-US"/>
        </w:rPr>
        <w:t xml:space="preserve"> the </w:t>
      </w:r>
      <w:r w:rsidR="00DB5799" w:rsidRPr="0099330A">
        <w:rPr>
          <w:lang w:val="en-US"/>
        </w:rPr>
        <w:t xml:space="preserve">the § </w:t>
      </w:r>
      <w:r w:rsidR="00512C13">
        <w:rPr>
          <w:lang w:val="en-US"/>
        </w:rPr>
        <w:t>3</w:t>
      </w:r>
      <w:r w:rsidR="00DB5799" w:rsidRPr="0099330A">
        <w:rPr>
          <w:lang w:val="en-US"/>
        </w:rPr>
        <w:t xml:space="preserve">2 section 2 </w:t>
      </w:r>
      <w:r w:rsidR="00512C13">
        <w:rPr>
          <w:lang w:val="en-US"/>
        </w:rPr>
        <w:t xml:space="preserve">and 3 </w:t>
      </w:r>
      <w:r w:rsidR="00DB5799" w:rsidRPr="0099330A">
        <w:rPr>
          <w:lang w:val="en-US"/>
        </w:rPr>
        <w:t xml:space="preserve">of the </w:t>
      </w:r>
      <w:r w:rsidR="007F0044" w:rsidRPr="0099330A">
        <w:rPr>
          <w:lang w:val="en-US"/>
        </w:rPr>
        <w:t>Academic Regulations.</w:t>
      </w:r>
    </w:p>
    <w:sectPr w:rsidR="00395E75" w:rsidRPr="00512C1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764" w:rsidRDefault="00B86764" w:rsidP="00DB2D6A">
      <w:pPr>
        <w:spacing w:after="0" w:line="240" w:lineRule="auto"/>
      </w:pPr>
      <w:r>
        <w:separator/>
      </w:r>
    </w:p>
  </w:endnote>
  <w:endnote w:type="continuationSeparator" w:id="0">
    <w:p w:rsidR="00B86764" w:rsidRDefault="00B86764" w:rsidP="00DB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644961"/>
      <w:docPartObj>
        <w:docPartGallery w:val="Page Numbers (Bottom of Page)"/>
        <w:docPartUnique/>
      </w:docPartObj>
    </w:sdtPr>
    <w:sdtEndPr/>
    <w:sdtContent>
      <w:p w:rsidR="00DB2D6A" w:rsidRDefault="00DB2D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5F1">
          <w:rPr>
            <w:noProof/>
          </w:rPr>
          <w:t>4</w:t>
        </w:r>
        <w:r>
          <w:fldChar w:fldCharType="end"/>
        </w:r>
      </w:p>
    </w:sdtContent>
  </w:sdt>
  <w:p w:rsidR="00DB2D6A" w:rsidRDefault="00DB2D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764" w:rsidRDefault="00B86764" w:rsidP="00DB2D6A">
      <w:pPr>
        <w:spacing w:after="0" w:line="240" w:lineRule="auto"/>
      </w:pPr>
      <w:r>
        <w:separator/>
      </w:r>
    </w:p>
  </w:footnote>
  <w:footnote w:type="continuationSeparator" w:id="0">
    <w:p w:rsidR="00B86764" w:rsidRDefault="00B86764" w:rsidP="00DB2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A52A4"/>
    <w:multiLevelType w:val="multilevel"/>
    <w:tmpl w:val="E3945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4714F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EEB038C"/>
    <w:multiLevelType w:val="hybridMultilevel"/>
    <w:tmpl w:val="7CC06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3424E"/>
    <w:multiLevelType w:val="hybridMultilevel"/>
    <w:tmpl w:val="15F832CC"/>
    <w:lvl w:ilvl="0" w:tplc="83BE7438">
      <w:numFmt w:val="bullet"/>
      <w:lvlText w:val="-"/>
      <w:lvlJc w:val="left"/>
      <w:pPr>
        <w:ind w:left="1152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7E0E45EC"/>
    <w:multiLevelType w:val="multilevel"/>
    <w:tmpl w:val="78CE071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D31"/>
    <w:rsid w:val="0000029B"/>
    <w:rsid w:val="0002518F"/>
    <w:rsid w:val="00027472"/>
    <w:rsid w:val="000435C1"/>
    <w:rsid w:val="00084B91"/>
    <w:rsid w:val="00097199"/>
    <w:rsid w:val="000A157B"/>
    <w:rsid w:val="000C23F5"/>
    <w:rsid w:val="000E3B8B"/>
    <w:rsid w:val="001061FC"/>
    <w:rsid w:val="00112834"/>
    <w:rsid w:val="00120861"/>
    <w:rsid w:val="001265F1"/>
    <w:rsid w:val="00140AC0"/>
    <w:rsid w:val="00160479"/>
    <w:rsid w:val="00162B1E"/>
    <w:rsid w:val="001676FB"/>
    <w:rsid w:val="00173F3E"/>
    <w:rsid w:val="0017414F"/>
    <w:rsid w:val="00176AD6"/>
    <w:rsid w:val="001930FC"/>
    <w:rsid w:val="001C7365"/>
    <w:rsid w:val="001D4256"/>
    <w:rsid w:val="001D45A1"/>
    <w:rsid w:val="001E6FE7"/>
    <w:rsid w:val="00200613"/>
    <w:rsid w:val="0021594B"/>
    <w:rsid w:val="002171D6"/>
    <w:rsid w:val="0022122A"/>
    <w:rsid w:val="00222AF2"/>
    <w:rsid w:val="002514B2"/>
    <w:rsid w:val="0026064E"/>
    <w:rsid w:val="00266733"/>
    <w:rsid w:val="00291C0C"/>
    <w:rsid w:val="002C7767"/>
    <w:rsid w:val="002D5D95"/>
    <w:rsid w:val="002E0525"/>
    <w:rsid w:val="002F0D0F"/>
    <w:rsid w:val="002F739E"/>
    <w:rsid w:val="00305DBE"/>
    <w:rsid w:val="00317CFD"/>
    <w:rsid w:val="00322D1E"/>
    <w:rsid w:val="0032327C"/>
    <w:rsid w:val="003271B1"/>
    <w:rsid w:val="00366E09"/>
    <w:rsid w:val="00375DDE"/>
    <w:rsid w:val="00381144"/>
    <w:rsid w:val="0039007B"/>
    <w:rsid w:val="0039118B"/>
    <w:rsid w:val="00395E75"/>
    <w:rsid w:val="003A0477"/>
    <w:rsid w:val="003A09B0"/>
    <w:rsid w:val="003D682E"/>
    <w:rsid w:val="003F6B9D"/>
    <w:rsid w:val="003F7519"/>
    <w:rsid w:val="00407C31"/>
    <w:rsid w:val="0041624E"/>
    <w:rsid w:val="0042787C"/>
    <w:rsid w:val="0043371A"/>
    <w:rsid w:val="00433CAB"/>
    <w:rsid w:val="004648EB"/>
    <w:rsid w:val="00466A7E"/>
    <w:rsid w:val="00467DD3"/>
    <w:rsid w:val="00470BEA"/>
    <w:rsid w:val="00491045"/>
    <w:rsid w:val="00493437"/>
    <w:rsid w:val="004A10F2"/>
    <w:rsid w:val="004B4B21"/>
    <w:rsid w:val="004D67DC"/>
    <w:rsid w:val="004E2DA5"/>
    <w:rsid w:val="004F238A"/>
    <w:rsid w:val="00503816"/>
    <w:rsid w:val="00505CE9"/>
    <w:rsid w:val="00512C13"/>
    <w:rsid w:val="00527DAC"/>
    <w:rsid w:val="0055128D"/>
    <w:rsid w:val="00553259"/>
    <w:rsid w:val="00561D31"/>
    <w:rsid w:val="0059031C"/>
    <w:rsid w:val="005A7FF8"/>
    <w:rsid w:val="005C14F0"/>
    <w:rsid w:val="005C37E8"/>
    <w:rsid w:val="005D32C8"/>
    <w:rsid w:val="005D6603"/>
    <w:rsid w:val="00603407"/>
    <w:rsid w:val="0060546B"/>
    <w:rsid w:val="00611447"/>
    <w:rsid w:val="006135B3"/>
    <w:rsid w:val="006649B8"/>
    <w:rsid w:val="00665C71"/>
    <w:rsid w:val="006957B8"/>
    <w:rsid w:val="006A6BF2"/>
    <w:rsid w:val="006C42F3"/>
    <w:rsid w:val="006C53E4"/>
    <w:rsid w:val="006C56F5"/>
    <w:rsid w:val="006D0387"/>
    <w:rsid w:val="006D099F"/>
    <w:rsid w:val="006D1D5E"/>
    <w:rsid w:val="006F57BD"/>
    <w:rsid w:val="00707341"/>
    <w:rsid w:val="00716E68"/>
    <w:rsid w:val="007417B1"/>
    <w:rsid w:val="00750CD7"/>
    <w:rsid w:val="00766038"/>
    <w:rsid w:val="00772FC1"/>
    <w:rsid w:val="00776987"/>
    <w:rsid w:val="007A2033"/>
    <w:rsid w:val="007A2975"/>
    <w:rsid w:val="007C2AED"/>
    <w:rsid w:val="007C63D7"/>
    <w:rsid w:val="007E0308"/>
    <w:rsid w:val="007E7E2B"/>
    <w:rsid w:val="007F0044"/>
    <w:rsid w:val="008047ED"/>
    <w:rsid w:val="008135A8"/>
    <w:rsid w:val="00815A7E"/>
    <w:rsid w:val="00821ABA"/>
    <w:rsid w:val="008310A4"/>
    <w:rsid w:val="008461D1"/>
    <w:rsid w:val="00853AFD"/>
    <w:rsid w:val="008546E2"/>
    <w:rsid w:val="0087111D"/>
    <w:rsid w:val="00877DDA"/>
    <w:rsid w:val="00882937"/>
    <w:rsid w:val="008860B5"/>
    <w:rsid w:val="008A5722"/>
    <w:rsid w:val="008C7672"/>
    <w:rsid w:val="008E4A50"/>
    <w:rsid w:val="008E7564"/>
    <w:rsid w:val="008E7AA6"/>
    <w:rsid w:val="008F4605"/>
    <w:rsid w:val="0091016F"/>
    <w:rsid w:val="00926AA4"/>
    <w:rsid w:val="0093579C"/>
    <w:rsid w:val="00950017"/>
    <w:rsid w:val="00954921"/>
    <w:rsid w:val="009831E0"/>
    <w:rsid w:val="0099330A"/>
    <w:rsid w:val="00996953"/>
    <w:rsid w:val="00997FBD"/>
    <w:rsid w:val="009D6B97"/>
    <w:rsid w:val="00A04087"/>
    <w:rsid w:val="00A06EE7"/>
    <w:rsid w:val="00A10F9C"/>
    <w:rsid w:val="00A563B6"/>
    <w:rsid w:val="00A77C87"/>
    <w:rsid w:val="00A805EB"/>
    <w:rsid w:val="00A8516C"/>
    <w:rsid w:val="00A94754"/>
    <w:rsid w:val="00A95F9B"/>
    <w:rsid w:val="00AA1D36"/>
    <w:rsid w:val="00AB26A8"/>
    <w:rsid w:val="00AF2628"/>
    <w:rsid w:val="00AF751E"/>
    <w:rsid w:val="00B25C08"/>
    <w:rsid w:val="00B34044"/>
    <w:rsid w:val="00B528B3"/>
    <w:rsid w:val="00B635E8"/>
    <w:rsid w:val="00B64C67"/>
    <w:rsid w:val="00B701D1"/>
    <w:rsid w:val="00B71F11"/>
    <w:rsid w:val="00B84C02"/>
    <w:rsid w:val="00B86764"/>
    <w:rsid w:val="00B87D88"/>
    <w:rsid w:val="00B9549E"/>
    <w:rsid w:val="00BA1B42"/>
    <w:rsid w:val="00BA2EE3"/>
    <w:rsid w:val="00BA4EE9"/>
    <w:rsid w:val="00BA6944"/>
    <w:rsid w:val="00BB1DFB"/>
    <w:rsid w:val="00BB2CCC"/>
    <w:rsid w:val="00BB46A4"/>
    <w:rsid w:val="00BC3A2E"/>
    <w:rsid w:val="00BD4D30"/>
    <w:rsid w:val="00BE73BA"/>
    <w:rsid w:val="00C071AE"/>
    <w:rsid w:val="00C2534C"/>
    <w:rsid w:val="00C41D82"/>
    <w:rsid w:val="00C5581F"/>
    <w:rsid w:val="00C60150"/>
    <w:rsid w:val="00C609B4"/>
    <w:rsid w:val="00C65C49"/>
    <w:rsid w:val="00C7304D"/>
    <w:rsid w:val="00C95953"/>
    <w:rsid w:val="00CA1E4E"/>
    <w:rsid w:val="00CA2F35"/>
    <w:rsid w:val="00CA394C"/>
    <w:rsid w:val="00CA4A28"/>
    <w:rsid w:val="00CB45C2"/>
    <w:rsid w:val="00CB7619"/>
    <w:rsid w:val="00CD4B7E"/>
    <w:rsid w:val="00CE043C"/>
    <w:rsid w:val="00CF2C83"/>
    <w:rsid w:val="00D04970"/>
    <w:rsid w:val="00D10B60"/>
    <w:rsid w:val="00D57B10"/>
    <w:rsid w:val="00D63BD0"/>
    <w:rsid w:val="00D85796"/>
    <w:rsid w:val="00D92B75"/>
    <w:rsid w:val="00DA4215"/>
    <w:rsid w:val="00DB2D6A"/>
    <w:rsid w:val="00DB5799"/>
    <w:rsid w:val="00DC0339"/>
    <w:rsid w:val="00DC09B4"/>
    <w:rsid w:val="00DE1739"/>
    <w:rsid w:val="00DF4F5A"/>
    <w:rsid w:val="00E21A67"/>
    <w:rsid w:val="00E25150"/>
    <w:rsid w:val="00E31AA0"/>
    <w:rsid w:val="00E337CC"/>
    <w:rsid w:val="00E466E5"/>
    <w:rsid w:val="00E478AA"/>
    <w:rsid w:val="00E57EB5"/>
    <w:rsid w:val="00E64EF2"/>
    <w:rsid w:val="00E82577"/>
    <w:rsid w:val="00E90127"/>
    <w:rsid w:val="00E92C3D"/>
    <w:rsid w:val="00E95CD2"/>
    <w:rsid w:val="00EB3A3D"/>
    <w:rsid w:val="00EB58BB"/>
    <w:rsid w:val="00EC7EE8"/>
    <w:rsid w:val="00F0606B"/>
    <w:rsid w:val="00F22686"/>
    <w:rsid w:val="00F23C6C"/>
    <w:rsid w:val="00F31BCA"/>
    <w:rsid w:val="00F55A95"/>
    <w:rsid w:val="00F740F6"/>
    <w:rsid w:val="00F7645D"/>
    <w:rsid w:val="00F85B4F"/>
    <w:rsid w:val="00F87AC5"/>
    <w:rsid w:val="00FA0A92"/>
    <w:rsid w:val="00FB0D58"/>
    <w:rsid w:val="00FC2A84"/>
    <w:rsid w:val="00FD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6B357"/>
  <w15:docId w15:val="{F1AC22E3-5004-470C-8EE1-32FDF641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46E2"/>
    <w:pPr>
      <w:ind w:left="720"/>
      <w:contextualSpacing/>
    </w:pPr>
  </w:style>
  <w:style w:type="character" w:customStyle="1" w:styleId="st">
    <w:name w:val="st"/>
    <w:basedOn w:val="Domylnaczcionkaakapitu"/>
    <w:rsid w:val="004F238A"/>
  </w:style>
  <w:style w:type="paragraph" w:styleId="Nagwek">
    <w:name w:val="header"/>
    <w:basedOn w:val="Normalny"/>
    <w:link w:val="NagwekZnak"/>
    <w:uiPriority w:val="99"/>
    <w:unhideWhenUsed/>
    <w:rsid w:val="00DB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D6A"/>
  </w:style>
  <w:style w:type="paragraph" w:styleId="Stopka">
    <w:name w:val="footer"/>
    <w:basedOn w:val="Normalny"/>
    <w:link w:val="StopkaZnak"/>
    <w:uiPriority w:val="99"/>
    <w:unhideWhenUsed/>
    <w:rsid w:val="00DB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D6A"/>
  </w:style>
  <w:style w:type="paragraph" w:styleId="Tekstdymka">
    <w:name w:val="Balloon Text"/>
    <w:basedOn w:val="Normalny"/>
    <w:link w:val="TekstdymkaZnak"/>
    <w:uiPriority w:val="99"/>
    <w:semiHidden/>
    <w:unhideWhenUsed/>
    <w:rsid w:val="008F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60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0546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E7564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75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ini.pw.edu.pl/pl/course_details/570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.mini.pw.edu.pl/pl/course_details/8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mini.pw.edu.pl/pl/course_details/853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BACF8-4D74-4653-912E-3F2A3D5B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baranska</dc:creator>
  <cp:lastModifiedBy>Gostomska-Kosiorek Monika</cp:lastModifiedBy>
  <cp:revision>12</cp:revision>
  <cp:lastPrinted>2018-04-19T13:29:00Z</cp:lastPrinted>
  <dcterms:created xsi:type="dcterms:W3CDTF">2018-04-27T07:54:00Z</dcterms:created>
  <dcterms:modified xsi:type="dcterms:W3CDTF">2021-12-21T09:14:00Z</dcterms:modified>
</cp:coreProperties>
</file>